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2AA0" w14:textId="77777777" w:rsidR="00D037F8" w:rsidRPr="00F27937" w:rsidRDefault="00D037F8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</w:p>
    <w:p w14:paraId="05A0023F" w14:textId="77777777" w:rsidR="00D037F8" w:rsidRPr="00E376F1" w:rsidRDefault="00D037F8" w:rsidP="00A62C5D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68BA1985" w14:textId="50AE3C6B" w:rsidR="00C57690" w:rsidRPr="00E376F1" w:rsidRDefault="005E2AF3" w:rsidP="00A62C5D">
      <w:pPr>
        <w:pStyle w:val="Standard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b/>
          <w:color w:val="000000" w:themeColor="text1"/>
          <w:sz w:val="22"/>
        </w:rPr>
        <w:t>UMOWA O DZIEŁO</w:t>
      </w:r>
      <w:r w:rsidR="007B527C" w:rsidRPr="00E376F1">
        <w:rPr>
          <w:rFonts w:ascii="Arial" w:hAnsi="Arial" w:cs="Arial"/>
          <w:b/>
          <w:color w:val="000000" w:themeColor="text1"/>
          <w:sz w:val="22"/>
        </w:rPr>
        <w:t xml:space="preserve"> NR </w:t>
      </w:r>
      <w:r w:rsidR="00F27937" w:rsidRPr="00E376F1">
        <w:rPr>
          <w:rFonts w:ascii="Arial" w:hAnsi="Arial" w:cs="Arial"/>
          <w:b/>
          <w:color w:val="000000" w:themeColor="text1"/>
          <w:sz w:val="22"/>
        </w:rPr>
        <w:t>BF.032…2024</w:t>
      </w:r>
    </w:p>
    <w:p w14:paraId="4672017F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71744EB7" w14:textId="2562929B" w:rsidR="005E2AF3" w:rsidRDefault="004E579C" w:rsidP="00A62C5D">
      <w:pPr>
        <w:spacing w:after="0" w:line="360" w:lineRule="auto"/>
        <w:jc w:val="both"/>
        <w:textAlignment w:val="auto"/>
        <w:rPr>
          <w:rFonts w:ascii="Arial" w:eastAsia="Times New Roman" w:hAnsi="Arial"/>
          <w:bCs/>
          <w:kern w:val="0"/>
          <w:sz w:val="22"/>
          <w:szCs w:val="22"/>
        </w:rPr>
      </w:pPr>
      <w:r w:rsidRPr="004E579C">
        <w:rPr>
          <w:rFonts w:ascii="Arial" w:eastAsia="Times New Roman" w:hAnsi="Arial"/>
          <w:kern w:val="0"/>
          <w:sz w:val="22"/>
          <w:szCs w:val="22"/>
        </w:rPr>
        <w:t xml:space="preserve">zawarta w Krempnej, w dniu </w:t>
      </w:r>
      <w:r w:rsidR="00E376F1">
        <w:rPr>
          <w:rFonts w:ascii="Arial" w:eastAsia="Times New Roman" w:hAnsi="Arial"/>
          <w:kern w:val="0"/>
          <w:sz w:val="22"/>
          <w:szCs w:val="22"/>
        </w:rPr>
        <w:t>………………………..</w:t>
      </w:r>
      <w:r w:rsidRPr="004E579C">
        <w:rPr>
          <w:rFonts w:ascii="Arial" w:eastAsia="Times New Roman" w:hAnsi="Arial"/>
          <w:kern w:val="0"/>
          <w:sz w:val="22"/>
          <w:szCs w:val="22"/>
        </w:rPr>
        <w:t xml:space="preserve"> 2024 r. pomiędzy: </w:t>
      </w:r>
      <w:r w:rsidRPr="004E579C">
        <w:rPr>
          <w:rFonts w:ascii="Arial" w:eastAsia="Times New Roman" w:hAnsi="Arial"/>
          <w:b/>
          <w:kern w:val="0"/>
          <w:sz w:val="22"/>
          <w:szCs w:val="22"/>
        </w:rPr>
        <w:t xml:space="preserve">Gminą Krempna, </w:t>
      </w:r>
      <w:r w:rsidRPr="004E579C">
        <w:rPr>
          <w:rFonts w:ascii="Arial" w:eastAsia="Times New Roman" w:hAnsi="Arial"/>
          <w:b/>
          <w:kern w:val="0"/>
          <w:sz w:val="22"/>
          <w:szCs w:val="22"/>
        </w:rPr>
        <w:br/>
      </w:r>
      <w:r w:rsidRPr="004E579C">
        <w:rPr>
          <w:rFonts w:ascii="Arial" w:eastAsia="Times New Roman" w:hAnsi="Arial"/>
          <w:kern w:val="0"/>
          <w:sz w:val="22"/>
          <w:szCs w:val="22"/>
        </w:rPr>
        <w:t>z siedzibą: 38-232 Krempna 85, NIP: 685-10-04-834, REGON: 370440330, którą reprezentują:</w:t>
      </w:r>
      <w:r w:rsidRPr="004E579C">
        <w:rPr>
          <w:rFonts w:ascii="Arial" w:eastAsia="Times New Roman" w:hAnsi="Arial"/>
          <w:b/>
          <w:kern w:val="0"/>
          <w:sz w:val="22"/>
          <w:szCs w:val="22"/>
        </w:rPr>
        <w:t xml:space="preserve"> </w:t>
      </w:r>
      <w:r w:rsidRPr="004E579C">
        <w:rPr>
          <w:rFonts w:ascii="Arial" w:eastAsia="Times New Roman" w:hAnsi="Arial"/>
          <w:bCs/>
          <w:kern w:val="0"/>
          <w:sz w:val="22"/>
          <w:szCs w:val="22"/>
        </w:rPr>
        <w:t xml:space="preserve">Pani Katarzyna Maciejczyk –Wójt Gminy Krempna </w:t>
      </w:r>
    </w:p>
    <w:p w14:paraId="0E518A24" w14:textId="15FCB2E0" w:rsidR="004E579C" w:rsidRPr="004E579C" w:rsidRDefault="004E579C" w:rsidP="00A62C5D">
      <w:pPr>
        <w:spacing w:after="0" w:line="360" w:lineRule="auto"/>
        <w:jc w:val="both"/>
        <w:textAlignment w:val="auto"/>
        <w:rPr>
          <w:sz w:val="22"/>
          <w:szCs w:val="22"/>
        </w:rPr>
      </w:pPr>
      <w:r w:rsidRPr="004E579C">
        <w:rPr>
          <w:rFonts w:ascii="Arial" w:eastAsia="Times New Roman" w:hAnsi="Arial"/>
          <w:kern w:val="0"/>
          <w:sz w:val="22"/>
          <w:szCs w:val="22"/>
        </w:rPr>
        <w:t>przy kontrasygnacie Skarbnika Gminy – Urszuli Delimat</w:t>
      </w:r>
    </w:p>
    <w:p w14:paraId="593041F1" w14:textId="0D76E30C" w:rsidR="008C67C8" w:rsidRPr="00E376F1" w:rsidRDefault="007A4EB5" w:rsidP="00E376F1">
      <w:pPr>
        <w:pStyle w:val="Standard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a:</w:t>
      </w:r>
      <w:r w:rsidR="00E376F1">
        <w:rPr>
          <w:rFonts w:ascii="Arial" w:hAnsi="Arial" w:cs="Arial"/>
          <w:sz w:val="22"/>
        </w:rPr>
        <w:t xml:space="preserve"> ……………………………………………………..</w:t>
      </w:r>
      <w:r w:rsidR="00E376F1">
        <w:rPr>
          <w:rFonts w:ascii="Arial" w:hAnsi="Arial" w:cs="Arial"/>
          <w:color w:val="000000" w:themeColor="text1"/>
          <w:sz w:val="22"/>
        </w:rPr>
        <w:t>zwanym</w:t>
      </w:r>
      <w:r w:rsidRPr="00F27937">
        <w:rPr>
          <w:rFonts w:ascii="Arial" w:hAnsi="Arial" w:cs="Arial"/>
          <w:color w:val="000000" w:themeColor="text1"/>
          <w:sz w:val="22"/>
        </w:rPr>
        <w:t xml:space="preserve"> dalej </w:t>
      </w:r>
      <w:r w:rsidRPr="00F27937">
        <w:rPr>
          <w:rFonts w:ascii="Arial" w:hAnsi="Arial" w:cs="Arial"/>
          <w:b/>
          <w:color w:val="000000" w:themeColor="text1"/>
          <w:sz w:val="22"/>
        </w:rPr>
        <w:t>Wykonawcą</w:t>
      </w:r>
      <w:r w:rsidRPr="00F27937">
        <w:rPr>
          <w:rFonts w:ascii="Arial" w:hAnsi="Arial" w:cs="Arial"/>
          <w:color w:val="000000" w:themeColor="text1"/>
          <w:sz w:val="22"/>
        </w:rPr>
        <w:t>,</w:t>
      </w:r>
    </w:p>
    <w:p w14:paraId="2E11F5AD" w14:textId="77777777" w:rsidR="005E2AF3" w:rsidRDefault="005E2AF3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04BA2C24" w14:textId="1689254A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 wyniku przeprowadzonego rozeznania cenowego i wyboru wykonawcy zgodnie z</w:t>
      </w:r>
      <w:r w:rsidR="004E579C">
        <w:rPr>
          <w:rFonts w:ascii="Arial" w:hAnsi="Arial" w:cs="Arial"/>
          <w:sz w:val="22"/>
        </w:rPr>
        <w:t> </w:t>
      </w:r>
      <w:r w:rsidR="006C3721" w:rsidRPr="00F27937">
        <w:rPr>
          <w:rFonts w:ascii="Arial" w:hAnsi="Arial" w:cs="Arial"/>
          <w:sz w:val="22"/>
        </w:rPr>
        <w:t xml:space="preserve">Regulaminem </w:t>
      </w:r>
      <w:r w:rsidR="00AD4AB7" w:rsidRPr="00F27937">
        <w:rPr>
          <w:rFonts w:ascii="Arial" w:hAnsi="Arial" w:cs="Arial"/>
          <w:sz w:val="22"/>
        </w:rPr>
        <w:t>udzielania Zamówień Publicznych w</w:t>
      </w:r>
      <w:r w:rsidR="006C3721" w:rsidRPr="00F27937">
        <w:rPr>
          <w:rFonts w:ascii="Arial" w:hAnsi="Arial" w:cs="Arial"/>
          <w:sz w:val="22"/>
        </w:rPr>
        <w:t xml:space="preserve"> Urzędzie Gminy </w:t>
      </w:r>
      <w:r w:rsidR="00AD4AB7" w:rsidRPr="00F27937">
        <w:rPr>
          <w:rFonts w:ascii="Arial" w:hAnsi="Arial" w:cs="Arial"/>
          <w:sz w:val="22"/>
        </w:rPr>
        <w:t>Krempna o</w:t>
      </w:r>
      <w:r w:rsidR="006C3721" w:rsidRPr="00F27937">
        <w:rPr>
          <w:rFonts w:ascii="Arial" w:hAnsi="Arial" w:cs="Arial"/>
          <w:sz w:val="22"/>
        </w:rPr>
        <w:t xml:space="preserve"> </w:t>
      </w:r>
      <w:r w:rsidR="00AD4AB7" w:rsidRPr="00F27937">
        <w:rPr>
          <w:rFonts w:ascii="Arial" w:hAnsi="Arial" w:cs="Arial"/>
          <w:sz w:val="22"/>
        </w:rPr>
        <w:t>wartości nieprzekraczającej kwoty</w:t>
      </w:r>
      <w:r w:rsidR="006C3721" w:rsidRPr="00F27937">
        <w:rPr>
          <w:rFonts w:ascii="Arial" w:hAnsi="Arial" w:cs="Arial"/>
          <w:sz w:val="22"/>
        </w:rPr>
        <w:t xml:space="preserve"> 130.000 zł.  </w:t>
      </w:r>
      <w:r w:rsidR="00AD4AB7" w:rsidRPr="00F27937">
        <w:rPr>
          <w:rFonts w:ascii="Arial" w:hAnsi="Arial" w:cs="Arial"/>
          <w:sz w:val="22"/>
        </w:rPr>
        <w:t>opracowanym na</w:t>
      </w:r>
      <w:r w:rsidR="006C3721" w:rsidRPr="00F27937">
        <w:rPr>
          <w:rFonts w:ascii="Arial" w:hAnsi="Arial" w:cs="Arial"/>
          <w:sz w:val="22"/>
        </w:rPr>
        <w:t xml:space="preserve"> </w:t>
      </w:r>
      <w:r w:rsidR="00AD4AB7" w:rsidRPr="00F27937">
        <w:rPr>
          <w:rFonts w:ascii="Arial" w:hAnsi="Arial" w:cs="Arial"/>
          <w:sz w:val="22"/>
        </w:rPr>
        <w:t>podstawie art.</w:t>
      </w:r>
      <w:r w:rsidR="007C344F" w:rsidRPr="00F27937">
        <w:rPr>
          <w:rFonts w:ascii="Arial" w:hAnsi="Arial" w:cs="Arial"/>
          <w:sz w:val="22"/>
        </w:rPr>
        <w:t xml:space="preserve"> 2 ust </w:t>
      </w:r>
      <w:r w:rsidR="00AD4AB7" w:rsidRPr="00F27937">
        <w:rPr>
          <w:rFonts w:ascii="Arial" w:hAnsi="Arial" w:cs="Arial"/>
          <w:sz w:val="22"/>
        </w:rPr>
        <w:t>1 pkt</w:t>
      </w:r>
      <w:r w:rsidR="007C344F" w:rsidRPr="00F27937">
        <w:rPr>
          <w:rFonts w:ascii="Arial" w:hAnsi="Arial" w:cs="Arial"/>
          <w:sz w:val="22"/>
        </w:rPr>
        <w:t xml:space="preserve"> 1 ustawy</w:t>
      </w:r>
      <w:r w:rsidRPr="00F27937">
        <w:rPr>
          <w:rFonts w:ascii="Arial" w:hAnsi="Arial" w:cs="Arial"/>
          <w:sz w:val="22"/>
        </w:rPr>
        <w:t xml:space="preserve"> z</w:t>
      </w:r>
      <w:r w:rsidR="004E579C">
        <w:rPr>
          <w:rFonts w:ascii="Arial" w:hAnsi="Arial" w:cs="Arial"/>
          <w:sz w:val="22"/>
        </w:rPr>
        <w:t> </w:t>
      </w:r>
      <w:r w:rsidRPr="00F27937">
        <w:rPr>
          <w:rFonts w:ascii="Arial" w:hAnsi="Arial" w:cs="Arial"/>
          <w:sz w:val="22"/>
        </w:rPr>
        <w:t xml:space="preserve">dnia 11 </w:t>
      </w:r>
      <w:r w:rsidR="00AD4AB7" w:rsidRPr="00F27937">
        <w:rPr>
          <w:rFonts w:ascii="Arial" w:hAnsi="Arial" w:cs="Arial"/>
          <w:sz w:val="22"/>
        </w:rPr>
        <w:t>września 2019</w:t>
      </w:r>
      <w:r w:rsidRPr="00F27937">
        <w:rPr>
          <w:rFonts w:ascii="Arial" w:hAnsi="Arial" w:cs="Arial"/>
          <w:sz w:val="22"/>
        </w:rPr>
        <w:t xml:space="preserve"> r. Prawo zamówień publicznych (Dz. U. z 20</w:t>
      </w:r>
      <w:r w:rsidR="006F5A3F" w:rsidRPr="00F27937">
        <w:rPr>
          <w:rFonts w:ascii="Arial" w:hAnsi="Arial" w:cs="Arial"/>
          <w:sz w:val="22"/>
        </w:rPr>
        <w:t>23</w:t>
      </w:r>
      <w:r w:rsidRPr="00F27937">
        <w:rPr>
          <w:rFonts w:ascii="Arial" w:hAnsi="Arial" w:cs="Arial"/>
          <w:sz w:val="22"/>
        </w:rPr>
        <w:t xml:space="preserve"> r., poz. </w:t>
      </w:r>
      <w:r w:rsidR="006F5A3F" w:rsidRPr="00F27937">
        <w:rPr>
          <w:rFonts w:ascii="Arial" w:hAnsi="Arial" w:cs="Arial"/>
          <w:sz w:val="22"/>
        </w:rPr>
        <w:t>1605</w:t>
      </w:r>
      <w:r w:rsidRPr="00F27937">
        <w:rPr>
          <w:rFonts w:ascii="Arial" w:hAnsi="Arial" w:cs="Arial"/>
          <w:sz w:val="22"/>
        </w:rPr>
        <w:t xml:space="preserve"> ze zm.) – wartość zamówienia nie przekracza kwoty 130 000 zł </w:t>
      </w:r>
      <w:r w:rsidR="00DA4444" w:rsidRPr="00F27937">
        <w:rPr>
          <w:rFonts w:ascii="Arial" w:hAnsi="Arial" w:cs="Arial"/>
          <w:sz w:val="22"/>
        </w:rPr>
        <w:t xml:space="preserve">netto </w:t>
      </w:r>
      <w:r w:rsidRPr="00F27937">
        <w:rPr>
          <w:rFonts w:ascii="Arial" w:hAnsi="Arial" w:cs="Arial"/>
          <w:sz w:val="22"/>
        </w:rPr>
        <w:t xml:space="preserve">- (art. 2 ust. 1 pkt 1 ustawy </w:t>
      </w:r>
      <w:proofErr w:type="spellStart"/>
      <w:r w:rsidRPr="00F27937">
        <w:rPr>
          <w:rFonts w:ascii="Arial" w:hAnsi="Arial" w:cs="Arial"/>
          <w:sz w:val="22"/>
        </w:rPr>
        <w:t>Pzp</w:t>
      </w:r>
      <w:proofErr w:type="spellEnd"/>
      <w:r w:rsidRPr="00F27937">
        <w:rPr>
          <w:rFonts w:ascii="Arial" w:hAnsi="Arial" w:cs="Arial"/>
          <w:sz w:val="22"/>
        </w:rPr>
        <w:t>), została zawarta umowa następującej treści:</w:t>
      </w:r>
    </w:p>
    <w:p w14:paraId="753C2543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1F6E606C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1</w:t>
      </w:r>
    </w:p>
    <w:p w14:paraId="6875C40F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PRZEDMIOT UMOWY</w:t>
      </w:r>
    </w:p>
    <w:p w14:paraId="08EF4F77" w14:textId="1BB22928" w:rsidR="00C57690" w:rsidRPr="00F27937" w:rsidRDefault="007A4EB5" w:rsidP="00A62C5D">
      <w:pPr>
        <w:pStyle w:val="Standard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27937">
        <w:rPr>
          <w:rFonts w:ascii="Arial" w:hAnsi="Arial" w:cs="Arial"/>
          <w:sz w:val="22"/>
        </w:rPr>
        <w:t xml:space="preserve">Zamawiający powierza, a Wykonawca zobowiązuje się wykonać prace polegające na </w:t>
      </w:r>
      <w:r w:rsidRPr="00F27937">
        <w:rPr>
          <w:rFonts w:ascii="Arial" w:hAnsi="Arial" w:cs="Arial"/>
          <w:bCs/>
          <w:sz w:val="22"/>
        </w:rPr>
        <w:t>sporządzeniu</w:t>
      </w:r>
      <w:r w:rsidRPr="00F27937">
        <w:rPr>
          <w:rFonts w:ascii="Arial" w:hAnsi="Arial" w:cs="Arial"/>
          <w:sz w:val="22"/>
        </w:rPr>
        <w:t xml:space="preserve"> </w:t>
      </w:r>
      <w:r w:rsidR="00E35D9D" w:rsidRPr="00F27937">
        <w:rPr>
          <w:rStyle w:val="StrongEmphasis"/>
          <w:rFonts w:ascii="Arial" w:hAnsi="Arial" w:cs="Arial"/>
          <w:b w:val="0"/>
          <w:bCs w:val="0"/>
          <w:sz w:val="22"/>
        </w:rPr>
        <w:t xml:space="preserve">projektu Planu Ogólnego dla obszaru Gminy </w:t>
      </w:r>
      <w:r w:rsidR="00856626" w:rsidRPr="00F27937">
        <w:rPr>
          <w:rStyle w:val="StrongEmphasis"/>
          <w:rFonts w:ascii="Arial" w:hAnsi="Arial" w:cs="Arial"/>
          <w:b w:val="0"/>
          <w:bCs w:val="0"/>
          <w:color w:val="000000" w:themeColor="text1"/>
          <w:sz w:val="22"/>
        </w:rPr>
        <w:t>Krempna</w:t>
      </w:r>
      <w:r w:rsidR="00CC31B7" w:rsidRPr="00F27937">
        <w:rPr>
          <w:rStyle w:val="StrongEmphasis"/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FC83DCD" w14:textId="77777777" w:rsidR="00C57690" w:rsidRPr="00F27937" w:rsidRDefault="007A4EB5" w:rsidP="00A62C5D">
      <w:pPr>
        <w:pStyle w:val="Standard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Opracowanie przedmiotu umowy winno być sporządzone na podstawie aktualnie obowiązujących aktów prawnych, w szczególności:</w:t>
      </w:r>
    </w:p>
    <w:p w14:paraId="1FF7DCCF" w14:textId="6B45B6F3" w:rsidR="00C57690" w:rsidRPr="00F27937" w:rsidRDefault="007A4EB5" w:rsidP="00A62C5D">
      <w:pPr>
        <w:pStyle w:val="Standard"/>
        <w:numPr>
          <w:ilvl w:val="0"/>
          <w:numId w:val="21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ustawy z dnia 27 marca 2003 r. o planowaniu i zagospodarowaniu przestrzennym (Dz.</w:t>
      </w:r>
      <w:r w:rsidR="004E579C">
        <w:rPr>
          <w:rFonts w:ascii="Arial" w:hAnsi="Arial" w:cs="Arial"/>
          <w:sz w:val="22"/>
        </w:rPr>
        <w:t> </w:t>
      </w:r>
      <w:r w:rsidRPr="00F27937">
        <w:rPr>
          <w:rFonts w:ascii="Arial" w:hAnsi="Arial" w:cs="Arial"/>
          <w:sz w:val="22"/>
        </w:rPr>
        <w:t>U. z 202</w:t>
      </w:r>
      <w:r w:rsidR="00854DFF" w:rsidRPr="00F27937">
        <w:rPr>
          <w:rFonts w:ascii="Arial" w:hAnsi="Arial" w:cs="Arial"/>
          <w:sz w:val="22"/>
        </w:rPr>
        <w:t>4</w:t>
      </w:r>
      <w:r w:rsidRPr="00F27937">
        <w:rPr>
          <w:rFonts w:ascii="Arial" w:hAnsi="Arial" w:cs="Arial"/>
          <w:sz w:val="22"/>
        </w:rPr>
        <w:t xml:space="preserve"> r. poz. </w:t>
      </w:r>
      <w:r w:rsidR="00854DFF" w:rsidRPr="00F27937">
        <w:rPr>
          <w:rFonts w:ascii="Arial" w:hAnsi="Arial" w:cs="Arial"/>
          <w:sz w:val="22"/>
        </w:rPr>
        <w:t>1130</w:t>
      </w:r>
      <w:r w:rsidRPr="00F27937">
        <w:rPr>
          <w:rFonts w:ascii="Arial" w:hAnsi="Arial" w:cs="Arial"/>
          <w:sz w:val="22"/>
        </w:rPr>
        <w:t>)</w:t>
      </w:r>
      <w:r w:rsidR="00285C70" w:rsidRPr="00F27937">
        <w:rPr>
          <w:rFonts w:ascii="Arial" w:hAnsi="Arial" w:cs="Arial"/>
          <w:sz w:val="22"/>
        </w:rPr>
        <w:t xml:space="preserve"> oraz rozporządzenia wykonawczego do ustawy,</w:t>
      </w:r>
    </w:p>
    <w:p w14:paraId="324393D0" w14:textId="01E3C84B" w:rsidR="00C57690" w:rsidRPr="00F27937" w:rsidRDefault="007A4EB5" w:rsidP="00A62C5D">
      <w:pPr>
        <w:pStyle w:val="Standard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ustawy z dnia 3 października 2008 r. o udostępnianiu informacji o środowisku i jego ochronie, udziale społeczeństwa w ochronie środowiska oraz o ocenach oddziaływania na środowisko (Dz. U. z 202</w:t>
      </w:r>
      <w:r w:rsidR="00854DFF" w:rsidRPr="00F27937">
        <w:rPr>
          <w:rFonts w:ascii="Arial" w:hAnsi="Arial" w:cs="Arial"/>
          <w:sz w:val="22"/>
        </w:rPr>
        <w:t>4</w:t>
      </w:r>
      <w:r w:rsidRPr="00F27937">
        <w:rPr>
          <w:rFonts w:ascii="Arial" w:hAnsi="Arial" w:cs="Arial"/>
          <w:sz w:val="22"/>
        </w:rPr>
        <w:t xml:space="preserve"> r. poz. </w:t>
      </w:r>
      <w:r w:rsidR="00E35D9D" w:rsidRPr="00F27937">
        <w:rPr>
          <w:rFonts w:ascii="Arial" w:hAnsi="Arial" w:cs="Arial"/>
          <w:sz w:val="22"/>
        </w:rPr>
        <w:t>1</w:t>
      </w:r>
      <w:r w:rsidR="00854DFF" w:rsidRPr="00F27937">
        <w:rPr>
          <w:rFonts w:ascii="Arial" w:hAnsi="Arial" w:cs="Arial"/>
          <w:sz w:val="22"/>
        </w:rPr>
        <w:t>112</w:t>
      </w:r>
      <w:r w:rsidRPr="00F27937">
        <w:rPr>
          <w:rFonts w:ascii="Arial" w:hAnsi="Arial" w:cs="Arial"/>
          <w:sz w:val="22"/>
        </w:rPr>
        <w:t>),</w:t>
      </w:r>
    </w:p>
    <w:p w14:paraId="658A6ECD" w14:textId="77777777" w:rsidR="00C57690" w:rsidRPr="00F27937" w:rsidRDefault="007A4EB5" w:rsidP="00A62C5D">
      <w:pPr>
        <w:pStyle w:val="Standard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innych przepisów mających zastosowanie w przedmiocie zamówienia.</w:t>
      </w:r>
    </w:p>
    <w:p w14:paraId="0AC98FF5" w14:textId="77777777" w:rsidR="00C57690" w:rsidRPr="00F27937" w:rsidRDefault="00C57690" w:rsidP="00A62C5D">
      <w:pPr>
        <w:pStyle w:val="Standard"/>
        <w:spacing w:line="360" w:lineRule="auto"/>
        <w:ind w:left="720"/>
        <w:rPr>
          <w:rFonts w:ascii="Arial" w:hAnsi="Arial" w:cs="Arial"/>
          <w:sz w:val="22"/>
        </w:rPr>
      </w:pPr>
    </w:p>
    <w:p w14:paraId="71A4698A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2</w:t>
      </w:r>
    </w:p>
    <w:p w14:paraId="3EEA4A46" w14:textId="3715E822" w:rsidR="00F27937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OBOWIĄZKI STRON</w:t>
      </w:r>
    </w:p>
    <w:p w14:paraId="3D3039F2" w14:textId="42F771B7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1. Sporządzanie planu zgodnie z przepisami ustawy o planowaniu i zagospodarowaniu przestrzennym wraz z przepisami wykonawczymi.</w:t>
      </w:r>
    </w:p>
    <w:p w14:paraId="7E2BC809" w14:textId="416E04A3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2. Przygotowanie merytoryczne dokumentów formalno-prawnych (wymaganych ustawowo pism, zawiadomień, ogłoszeń i obwieszczeń o przystąpieniu do opracowania planu, o przystąpieniu do konsultacji społecznych nad projektem planu i innych niezbędnych w ramach przedmiotu zamówienia, komunikatów dotyczących opracowania projektu planu, zestawień opinii i</w:t>
      </w:r>
      <w:r w:rsidR="008F559C">
        <w:rPr>
          <w:rFonts w:ascii="Arial" w:hAnsi="Arial"/>
          <w:sz w:val="22"/>
          <w:szCs w:val="22"/>
        </w:rPr>
        <w:t> </w:t>
      </w:r>
      <w:r w:rsidRPr="00F27937">
        <w:rPr>
          <w:rFonts w:ascii="Arial" w:hAnsi="Arial"/>
          <w:sz w:val="22"/>
          <w:szCs w:val="22"/>
        </w:rPr>
        <w:t>uzgodnień oraz do współpracy przy prowadzeniu procedury oraz dokumentacji prac planistycznych.</w:t>
      </w:r>
    </w:p>
    <w:p w14:paraId="70A5FA47" w14:textId="1A0D2691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lastRenderedPageBreak/>
        <w:t xml:space="preserve">3. Przygotowanie materiałów i pism w celu uzyskania opinii i uzgodnień, w tym gminnej komisji urbanistyczno-architektonicznej, według rozdzielnika wskazanego przez Wykonawcę, </w:t>
      </w:r>
    </w:p>
    <w:p w14:paraId="2A7F5D1F" w14:textId="58B0D05B" w:rsidR="00F27937" w:rsidRPr="00F27937" w:rsidRDefault="008F559C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W</w:t>
      </w:r>
      <w:r w:rsidR="00F27937" w:rsidRPr="00F27937">
        <w:rPr>
          <w:rFonts w:ascii="Arial" w:hAnsi="Arial"/>
          <w:sz w:val="22"/>
          <w:szCs w:val="22"/>
        </w:rPr>
        <w:t>prowadzenie ewentualnych zmian wynikających z uzgodnień, powtórzenie procedury w niezbędnym zakresie, jeśli będzie to konieczne, w razie potrzeby przygotowania treści zażaleń na postanowienie.</w:t>
      </w:r>
    </w:p>
    <w:p w14:paraId="73243451" w14:textId="6D7122E7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5. Zamieszczenia w prasie stosownych ogłoszeń i ponoszenia kosztów publikacji prasowych.</w:t>
      </w:r>
    </w:p>
    <w:p w14:paraId="4EF80142" w14:textId="1C77B5ED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 xml:space="preserve">6. Udziału fizycznego w spotkaniach otwartych, panelach eksperckich lub warsztatach, spotkaniach plenerowych, spacerach studyjnych, dyżurach projektanta, przeprowadzenia wywiadów, przygotowanie ankiet i </w:t>
      </w:r>
      <w:proofErr w:type="spellStart"/>
      <w:r w:rsidRPr="00F27937">
        <w:rPr>
          <w:rFonts w:ascii="Arial" w:hAnsi="Arial"/>
          <w:sz w:val="22"/>
          <w:szCs w:val="22"/>
        </w:rPr>
        <w:t>geoankiet</w:t>
      </w:r>
      <w:proofErr w:type="spellEnd"/>
      <w:r w:rsidRPr="00F27937">
        <w:rPr>
          <w:rFonts w:ascii="Arial" w:hAnsi="Arial"/>
          <w:sz w:val="22"/>
          <w:szCs w:val="22"/>
        </w:rPr>
        <w:t>, zbieraniu uwag, prowadzeniu punktu konsultacyjnego (sposób, miejsce i termin ustalony z Zamawiającym) związanych z rozwiązaniami przyjętymi w projekcie planu w ramach prowadzonych konsultacji społecznych, w tym składania wyjaśnień osobom zainteresowanych (pisemnych lub ustnych).</w:t>
      </w:r>
    </w:p>
    <w:p w14:paraId="1B55284E" w14:textId="5B0A3E2B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 xml:space="preserve">7. Przygotowanie (w porozumieniu z Zamawiającym) dokumentów, pism, ankiet, </w:t>
      </w:r>
      <w:proofErr w:type="spellStart"/>
      <w:r w:rsidRPr="00F27937">
        <w:rPr>
          <w:rFonts w:ascii="Arial" w:hAnsi="Arial"/>
          <w:sz w:val="22"/>
          <w:szCs w:val="22"/>
        </w:rPr>
        <w:t>geoankiet</w:t>
      </w:r>
      <w:proofErr w:type="spellEnd"/>
      <w:r w:rsidRPr="00F27937">
        <w:rPr>
          <w:rFonts w:ascii="Arial" w:hAnsi="Arial"/>
          <w:sz w:val="22"/>
          <w:szCs w:val="22"/>
        </w:rPr>
        <w:t>, ogłoszeń, obwieszczeń, zawiadomień i innych w procedurze sporządzania planu, określonej w art. 13i ust. 3 wyżej wymienionej ustawy, w tym w konsultacjach społecznych o których mowa w art. 8i, 8j i 8k ustawy.</w:t>
      </w:r>
    </w:p>
    <w:p w14:paraId="2CF7FE52" w14:textId="080E6E6D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8. Prezentacji projektu planu i uczestnictwa w konsultacjach społecznych na temat rozwiązań przyjętych w projekcie (udział fizyczny), podczas posiedzeń gminnej komisji urbanistyczno-architektonicznej (udział fizyczny) oraz uczestnictwo w spotkaniach z udziałem radnych (komisjach rady gminy oraz sesjach - udział fizyczny).</w:t>
      </w:r>
    </w:p>
    <w:p w14:paraId="40E45C4B" w14:textId="5890B811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9. Sporządzenie uzasadnienia planu zgodnie z art. 13h ustawy o planowaniu i zagospodarowaniu przestrzennym.</w:t>
      </w:r>
    </w:p>
    <w:p w14:paraId="13B56E2F" w14:textId="0BC57967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10. Opracowanie danych przestrzennych do planu zgodnie z art. 67a ustawy (na różnych etapach opracowania planu).</w:t>
      </w:r>
    </w:p>
    <w:p w14:paraId="3250B8BF" w14:textId="5A4363D6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11. Przeprowadzenie strategicznej oceny oddziaływania na środowisko, w tym sporządzenie prognozy oddziaływania na środowisko projektu planu zgodnie z przepisami ustawy z dnia 3</w:t>
      </w:r>
      <w:r>
        <w:rPr>
          <w:rFonts w:ascii="Arial" w:hAnsi="Arial"/>
          <w:sz w:val="22"/>
          <w:szCs w:val="22"/>
        </w:rPr>
        <w:t> </w:t>
      </w:r>
      <w:r w:rsidRPr="00F27937">
        <w:rPr>
          <w:rFonts w:ascii="Arial" w:hAnsi="Arial"/>
          <w:sz w:val="22"/>
          <w:szCs w:val="22"/>
        </w:rPr>
        <w:t xml:space="preserve">października 2008 r. o udostepnieniu informacji o środowisku i jego ochronie, udziale społeczeństwa w ochronie środowiska oraz o ocenach oddziaływania na środowisko (Dz. U. z 2023 r. poz. 1094 z </w:t>
      </w:r>
      <w:proofErr w:type="spellStart"/>
      <w:r w:rsidRPr="00F27937">
        <w:rPr>
          <w:rFonts w:ascii="Arial" w:hAnsi="Arial"/>
          <w:sz w:val="22"/>
          <w:szCs w:val="22"/>
        </w:rPr>
        <w:t>późn</w:t>
      </w:r>
      <w:proofErr w:type="spellEnd"/>
      <w:r w:rsidRPr="00F27937">
        <w:rPr>
          <w:rFonts w:ascii="Arial" w:hAnsi="Arial"/>
          <w:sz w:val="22"/>
          <w:szCs w:val="22"/>
        </w:rPr>
        <w:t xml:space="preserve">. zm.), </w:t>
      </w:r>
    </w:p>
    <w:p w14:paraId="5DCC4FA7" w14:textId="14A69EB2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 xml:space="preserve">12. Wykonanie opracowania </w:t>
      </w:r>
      <w:proofErr w:type="spellStart"/>
      <w:r w:rsidRPr="00F27937">
        <w:rPr>
          <w:rFonts w:ascii="Arial" w:hAnsi="Arial"/>
          <w:sz w:val="22"/>
          <w:szCs w:val="22"/>
        </w:rPr>
        <w:t>ekofizjograficznego</w:t>
      </w:r>
      <w:proofErr w:type="spellEnd"/>
      <w:r w:rsidRPr="00F27937">
        <w:rPr>
          <w:rFonts w:ascii="Arial" w:hAnsi="Arial"/>
          <w:sz w:val="22"/>
          <w:szCs w:val="22"/>
        </w:rPr>
        <w:t>.</w:t>
      </w:r>
    </w:p>
    <w:p w14:paraId="02189276" w14:textId="0647DFF3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13. Wprowadzenia do uchwały zatwierdzającej plan, zmian wynikających z rozstrzygnięć nadzorczych wojewody, ustosunkowania się do tych rozstrzygnięć (ewentualnie powtórzenie procedury w zakresie wymaganym przez wojewodę).</w:t>
      </w:r>
    </w:p>
    <w:p w14:paraId="03B775B7" w14:textId="76CC6C11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F27937">
        <w:rPr>
          <w:rFonts w:ascii="Arial" w:hAnsi="Arial"/>
          <w:sz w:val="22"/>
          <w:szCs w:val="22"/>
        </w:rPr>
        <w:t>14. Ustosunkowanie się do skarg wniesionych do wojewódzkiego sądu administracyjnego i naczelnego sądu administracyjnego.</w:t>
      </w:r>
    </w:p>
    <w:p w14:paraId="302B8D7A" w14:textId="71378A67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  <w:sz w:val="22"/>
        </w:rPr>
        <w:t xml:space="preserve">15. </w:t>
      </w:r>
      <w:r w:rsidRPr="00F27937">
        <w:rPr>
          <w:rFonts w:ascii="Arial" w:hAnsi="Arial"/>
          <w:sz w:val="22"/>
        </w:rPr>
        <w:t>Zamawiający zobowiązuje się do przekazania materiałów wyjściowych, niezbędnych do</w:t>
      </w:r>
      <w:r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wykonania przedmiotu umowy tj. Studium uwarunkowań i</w:t>
      </w:r>
      <w:r>
        <w:t> </w:t>
      </w:r>
      <w:r w:rsidRPr="00F27937">
        <w:rPr>
          <w:rFonts w:ascii="Arial" w:hAnsi="Arial"/>
          <w:sz w:val="22"/>
        </w:rPr>
        <w:t xml:space="preserve">kierunków zagospodarowania przestrzennego gminy </w:t>
      </w:r>
      <w:r w:rsidRPr="00F27937">
        <w:rPr>
          <w:rFonts w:ascii="Arial" w:hAnsi="Arial"/>
          <w:color w:val="000000" w:themeColor="text1"/>
          <w:sz w:val="22"/>
        </w:rPr>
        <w:t xml:space="preserve">Krempna, obowiązujących miejscowych planów zagospodarowania przestrzennego, Planu Rozwoju Lokalnego Gminy Krempna, Strategii Rozwoju Gminy </w:t>
      </w:r>
      <w:r w:rsidRPr="00F27937">
        <w:rPr>
          <w:rFonts w:ascii="Arial" w:hAnsi="Arial"/>
          <w:color w:val="000000" w:themeColor="text1"/>
          <w:sz w:val="22"/>
        </w:rPr>
        <w:lastRenderedPageBreak/>
        <w:t xml:space="preserve">Krempna, </w:t>
      </w:r>
      <w:r w:rsidRPr="00F27937">
        <w:rPr>
          <w:rFonts w:ascii="Arial" w:hAnsi="Arial"/>
          <w:sz w:val="22"/>
        </w:rPr>
        <w:t>Uproszczonych planów urządzania lasu oraz innych materiałów będących w posiadaniu Zamawiającego, które mogą okazać się niezbędne do prawidłowego wykonania przez wykonawcę przedmiotu umowy.</w:t>
      </w:r>
    </w:p>
    <w:p w14:paraId="11DF614C" w14:textId="50CD8D40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</w:rPr>
      </w:pPr>
      <w:r w:rsidRPr="00F27937">
        <w:rPr>
          <w:rFonts w:ascii="Arial" w:hAnsi="Arial"/>
          <w:sz w:val="22"/>
        </w:rPr>
        <w:t>16. Zamawiający zobowiązuje się do przekazania niezbędnych materiałów geodezyjnych (map zasadniczych, ewidencyjnych czy topograficznych) niezbędnych do opracowania projektu Planu Ogólnego.</w:t>
      </w:r>
    </w:p>
    <w:p w14:paraId="41A45EFD" w14:textId="43442EA0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</w:rPr>
      </w:pPr>
      <w:r w:rsidRPr="00F27937">
        <w:rPr>
          <w:rFonts w:ascii="Arial" w:hAnsi="Arial"/>
          <w:sz w:val="22"/>
        </w:rPr>
        <w:t xml:space="preserve">17. Zamawiający przygotuje posiedzenie Gminnej Komisji </w:t>
      </w:r>
      <w:proofErr w:type="spellStart"/>
      <w:r w:rsidRPr="00F27937">
        <w:rPr>
          <w:rFonts w:ascii="Arial" w:hAnsi="Arial"/>
          <w:sz w:val="22"/>
        </w:rPr>
        <w:t>Urbanistyczno</w:t>
      </w:r>
      <w:proofErr w:type="spellEnd"/>
      <w:r w:rsidRPr="00F27937">
        <w:rPr>
          <w:rFonts w:ascii="Arial" w:hAnsi="Arial"/>
          <w:sz w:val="22"/>
        </w:rPr>
        <w:t xml:space="preserve"> – Architektonicznej.</w:t>
      </w:r>
    </w:p>
    <w:p w14:paraId="59DCDED9" w14:textId="7FCFF65F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</w:rPr>
      </w:pPr>
      <w:r w:rsidRPr="00F27937">
        <w:rPr>
          <w:rFonts w:ascii="Arial" w:hAnsi="Arial"/>
          <w:sz w:val="22"/>
        </w:rPr>
        <w:t>18. Po uchwaleniu dokumentów objętych umową Wykonawca przekaże Zamawiającemu: 3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 xml:space="preserve">egzemplarze w formie wydruku tradycyjnego oraz zapis w plikach Word, PDF, </w:t>
      </w:r>
      <w:proofErr w:type="spellStart"/>
      <w:r w:rsidRPr="00F27937">
        <w:rPr>
          <w:rFonts w:ascii="Arial" w:hAnsi="Arial"/>
          <w:sz w:val="22"/>
        </w:rPr>
        <w:t>GeoTIFF</w:t>
      </w:r>
      <w:proofErr w:type="spellEnd"/>
      <w:r w:rsidRPr="00F27937">
        <w:rPr>
          <w:rFonts w:ascii="Arial" w:hAnsi="Arial"/>
          <w:sz w:val="22"/>
        </w:rPr>
        <w:t xml:space="preserve"> i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XML (dane APP).</w:t>
      </w:r>
    </w:p>
    <w:p w14:paraId="71AAD428" w14:textId="13D35703" w:rsidR="00F27937" w:rsidRPr="00F27937" w:rsidRDefault="00F27937" w:rsidP="00A62C5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/>
          <w:sz w:val="22"/>
        </w:rPr>
      </w:pPr>
      <w:r w:rsidRPr="00F27937">
        <w:rPr>
          <w:rFonts w:ascii="Arial" w:hAnsi="Arial"/>
          <w:sz w:val="22"/>
        </w:rPr>
        <w:t>19. Wykonawca przekaże Zamawiającemu komplet dokumentów, o których mowa w ust. 7</w:t>
      </w:r>
      <w:r w:rsidR="00AA23F0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do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dnia ustalonego w umowie bądź w innym terminie wskazanym przez Zamawiającego, wynikającym z ewentualnego przedłużenia terminów wykonania umowy, o których mowa w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§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3</w:t>
      </w:r>
      <w:r w:rsidR="004E579C">
        <w:rPr>
          <w:rFonts w:ascii="Arial" w:hAnsi="Arial"/>
          <w:sz w:val="22"/>
        </w:rPr>
        <w:t> </w:t>
      </w:r>
      <w:r w:rsidRPr="00F27937">
        <w:rPr>
          <w:rFonts w:ascii="Arial" w:hAnsi="Arial"/>
          <w:sz w:val="22"/>
        </w:rPr>
        <w:t>umowy.</w:t>
      </w:r>
    </w:p>
    <w:p w14:paraId="7070F502" w14:textId="77777777" w:rsidR="00F27937" w:rsidRPr="00F27937" w:rsidRDefault="00F27937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2B794313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3</w:t>
      </w:r>
    </w:p>
    <w:p w14:paraId="660EF7AF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TERMIN REALIZACJI PRZEDMIOTU UMOWY</w:t>
      </w:r>
    </w:p>
    <w:p w14:paraId="6740CEDC" w14:textId="431AA0EB" w:rsidR="00C57690" w:rsidRPr="00F27937" w:rsidRDefault="007A4EB5" w:rsidP="00A62C5D">
      <w:pPr>
        <w:pStyle w:val="Standard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27937">
        <w:rPr>
          <w:rFonts w:ascii="Arial" w:hAnsi="Arial" w:cs="Arial"/>
          <w:sz w:val="22"/>
        </w:rPr>
        <w:t xml:space="preserve">Wykonawca zobowiązuje się do realizacji przedmiotu zamówienia </w:t>
      </w:r>
      <w:r w:rsidR="00057E33" w:rsidRPr="00F27937">
        <w:rPr>
          <w:rFonts w:ascii="Arial" w:hAnsi="Arial" w:cs="Arial"/>
          <w:sz w:val="22"/>
        </w:rPr>
        <w:t xml:space="preserve">do </w:t>
      </w:r>
      <w:r w:rsidR="00057E33" w:rsidRPr="00D05AB9">
        <w:rPr>
          <w:rFonts w:ascii="Arial" w:hAnsi="Arial" w:cs="Arial"/>
          <w:color w:val="auto"/>
          <w:sz w:val="22"/>
        </w:rPr>
        <w:t xml:space="preserve">dnia </w:t>
      </w:r>
      <w:r w:rsidR="00E376F1">
        <w:rPr>
          <w:rFonts w:ascii="Arial" w:hAnsi="Arial" w:cs="Arial"/>
          <w:color w:val="auto"/>
          <w:sz w:val="22"/>
        </w:rPr>
        <w:t>………..</w:t>
      </w:r>
    </w:p>
    <w:p w14:paraId="68D75B71" w14:textId="7A0A1E79" w:rsidR="00C57690" w:rsidRPr="00F27937" w:rsidRDefault="007A4EB5" w:rsidP="00A62C5D">
      <w:pPr>
        <w:pStyle w:val="Standard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Za końcowy termin realizacji umowy uznaje się wykonanie przez wykonawcę </w:t>
      </w:r>
      <w:r w:rsidR="006C3721" w:rsidRPr="00F27937">
        <w:rPr>
          <w:rFonts w:ascii="Arial" w:hAnsi="Arial" w:cs="Arial"/>
          <w:sz w:val="22"/>
        </w:rPr>
        <w:t xml:space="preserve">III </w:t>
      </w:r>
      <w:r w:rsidRPr="00F27937">
        <w:rPr>
          <w:rFonts w:ascii="Arial" w:hAnsi="Arial" w:cs="Arial"/>
          <w:sz w:val="22"/>
        </w:rPr>
        <w:t>etapu</w:t>
      </w:r>
      <w:r w:rsidR="006C3721" w:rsidRPr="00F27937">
        <w:rPr>
          <w:rFonts w:ascii="Arial" w:hAnsi="Arial" w:cs="Arial"/>
          <w:sz w:val="22"/>
        </w:rPr>
        <w:t xml:space="preserve"> prac określonego   </w:t>
      </w:r>
      <w:r w:rsidR="00AD4AB7" w:rsidRPr="00F27937">
        <w:rPr>
          <w:rFonts w:ascii="Arial" w:hAnsi="Arial" w:cs="Arial"/>
          <w:sz w:val="22"/>
        </w:rPr>
        <w:t>w załączniku</w:t>
      </w:r>
      <w:r w:rsidR="006C3721" w:rsidRPr="00F27937">
        <w:rPr>
          <w:rFonts w:ascii="Arial" w:hAnsi="Arial" w:cs="Arial"/>
          <w:sz w:val="22"/>
        </w:rPr>
        <w:t xml:space="preserve"> nr </w:t>
      </w:r>
      <w:r w:rsidR="00AD4AB7" w:rsidRPr="00F27937">
        <w:rPr>
          <w:rFonts w:ascii="Arial" w:hAnsi="Arial" w:cs="Arial"/>
          <w:sz w:val="22"/>
        </w:rPr>
        <w:t>1 do</w:t>
      </w:r>
      <w:r w:rsidR="006C3721" w:rsidRPr="00F27937">
        <w:rPr>
          <w:rFonts w:ascii="Arial" w:hAnsi="Arial" w:cs="Arial"/>
          <w:sz w:val="22"/>
        </w:rPr>
        <w:t xml:space="preserve"> umowy – </w:t>
      </w:r>
      <w:r w:rsidR="00AD4AB7" w:rsidRPr="00F27937">
        <w:rPr>
          <w:rFonts w:ascii="Arial" w:hAnsi="Arial" w:cs="Arial"/>
          <w:sz w:val="22"/>
        </w:rPr>
        <w:t>Harmonogram realizacji</w:t>
      </w:r>
      <w:r w:rsidR="006C3721" w:rsidRPr="00F27937">
        <w:rPr>
          <w:rFonts w:ascii="Arial" w:hAnsi="Arial" w:cs="Arial"/>
          <w:sz w:val="22"/>
        </w:rPr>
        <w:t xml:space="preserve"> przedmiotu umowy,</w:t>
      </w:r>
    </w:p>
    <w:p w14:paraId="28DBF4E4" w14:textId="77777777" w:rsidR="00C57690" w:rsidRPr="00F27937" w:rsidRDefault="007A4EB5" w:rsidP="00A62C5D">
      <w:pPr>
        <w:pStyle w:val="Standard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Termin, o którym mowa w ust. 1 oraz ust. 2 może ulec przedłużeniu w następujących przypadkach:</w:t>
      </w:r>
    </w:p>
    <w:p w14:paraId="194E8574" w14:textId="3E8075EC" w:rsidR="00C57690" w:rsidRPr="00F27937" w:rsidRDefault="007A4EB5" w:rsidP="00A62C5D">
      <w:pPr>
        <w:pStyle w:val="Standard"/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niedostarczenia w terminie 14 dni od daty podpisania umowy przez zamawiającego niezbędnych materiałów określonych </w:t>
      </w:r>
      <w:r w:rsidR="00AD4AB7" w:rsidRPr="00F27937">
        <w:rPr>
          <w:rFonts w:ascii="Arial" w:hAnsi="Arial" w:cs="Arial"/>
          <w:sz w:val="22"/>
        </w:rPr>
        <w:t>w §</w:t>
      </w:r>
      <w:r w:rsidRPr="00F27937">
        <w:rPr>
          <w:rFonts w:ascii="Arial" w:hAnsi="Arial" w:cs="Arial"/>
          <w:sz w:val="22"/>
        </w:rPr>
        <w:t xml:space="preserve"> 2 umowy,</w:t>
      </w:r>
    </w:p>
    <w:p w14:paraId="74627693" w14:textId="07D2E594" w:rsidR="00C57690" w:rsidRPr="00F27937" w:rsidRDefault="007A4EB5" w:rsidP="00A62C5D">
      <w:pPr>
        <w:pStyle w:val="Standard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przedłużenia okresu uzgodnień, opiniowania projektu planu </w:t>
      </w:r>
      <w:r w:rsidR="00CB63D6" w:rsidRPr="00F27937">
        <w:rPr>
          <w:rFonts w:ascii="Arial" w:hAnsi="Arial" w:cs="Arial"/>
          <w:sz w:val="22"/>
        </w:rPr>
        <w:t>ogólnego</w:t>
      </w:r>
      <w:r w:rsidRPr="00F27937">
        <w:rPr>
          <w:rFonts w:ascii="Arial" w:hAnsi="Arial" w:cs="Arial"/>
          <w:sz w:val="22"/>
        </w:rPr>
        <w:t xml:space="preserve"> ponad terminy wynikające z przepisów ustawy o planowaniu i zagospodarowaniu przestrzennym lub konieczności powtórzenia wymaganych prawem procedur, w tym ponownego wyłożenia do publicznego wglądu,</w:t>
      </w:r>
    </w:p>
    <w:p w14:paraId="006BD187" w14:textId="77777777" w:rsidR="00C57690" w:rsidRPr="00F27937" w:rsidRDefault="007A4EB5" w:rsidP="00A62C5D">
      <w:pPr>
        <w:pStyle w:val="Standard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zmiany przez Zamawiającego danych, na podstawie których Wykonawca sporządza przedmiot umowy,</w:t>
      </w:r>
    </w:p>
    <w:p w14:paraId="370047BF" w14:textId="2E08DCA4" w:rsidR="00C57690" w:rsidRPr="00F27937" w:rsidRDefault="003A4D15" w:rsidP="00A62C5D">
      <w:pPr>
        <w:pStyle w:val="Standard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zwłoki </w:t>
      </w:r>
      <w:r w:rsidR="007A4EB5" w:rsidRPr="00F27937">
        <w:rPr>
          <w:rFonts w:ascii="Arial" w:hAnsi="Arial" w:cs="Arial"/>
          <w:sz w:val="22"/>
        </w:rPr>
        <w:t>w działaniach Zamawiającego.</w:t>
      </w:r>
    </w:p>
    <w:p w14:paraId="7F4EC4C3" w14:textId="65DB4320" w:rsidR="00C57690" w:rsidRPr="00F27937" w:rsidRDefault="007A4EB5" w:rsidP="00A62C5D">
      <w:pPr>
        <w:pStyle w:val="Standard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Terminy ulegają przedłużeniu o okres </w:t>
      </w:r>
      <w:r w:rsidR="003A4D15" w:rsidRPr="00F27937">
        <w:rPr>
          <w:rFonts w:ascii="Arial" w:hAnsi="Arial" w:cs="Arial"/>
          <w:sz w:val="22"/>
        </w:rPr>
        <w:t>zwłoki</w:t>
      </w:r>
      <w:r w:rsidRPr="00F27937">
        <w:rPr>
          <w:rFonts w:ascii="Arial" w:hAnsi="Arial" w:cs="Arial"/>
          <w:sz w:val="22"/>
        </w:rPr>
        <w:t>.</w:t>
      </w:r>
    </w:p>
    <w:p w14:paraId="07862CF2" w14:textId="4F247016" w:rsidR="006C3721" w:rsidRPr="00F27937" w:rsidRDefault="006C3721" w:rsidP="00A62C5D">
      <w:pPr>
        <w:pStyle w:val="Standard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Przedłużenie terminu realizacji </w:t>
      </w:r>
      <w:r w:rsidR="00AD4AB7" w:rsidRPr="00F27937">
        <w:rPr>
          <w:rFonts w:ascii="Arial" w:hAnsi="Arial" w:cs="Arial"/>
          <w:sz w:val="22"/>
        </w:rPr>
        <w:t>prac nastąpi</w:t>
      </w:r>
      <w:r w:rsidR="004E579C">
        <w:rPr>
          <w:rFonts w:ascii="Arial" w:hAnsi="Arial" w:cs="Arial"/>
          <w:sz w:val="22"/>
        </w:rPr>
        <w:t xml:space="preserve"> poprzez </w:t>
      </w:r>
      <w:r w:rsidR="00AD4AB7" w:rsidRPr="00F27937">
        <w:rPr>
          <w:rFonts w:ascii="Arial" w:hAnsi="Arial" w:cs="Arial"/>
          <w:sz w:val="22"/>
        </w:rPr>
        <w:t>Aneks do</w:t>
      </w:r>
      <w:r w:rsidRPr="00F27937">
        <w:rPr>
          <w:rFonts w:ascii="Arial" w:hAnsi="Arial" w:cs="Arial"/>
          <w:sz w:val="22"/>
        </w:rPr>
        <w:t xml:space="preserve"> niniejszej umowy</w:t>
      </w:r>
      <w:r w:rsidR="00FB3F67" w:rsidRPr="00F27937">
        <w:rPr>
          <w:rFonts w:ascii="Arial" w:hAnsi="Arial" w:cs="Arial"/>
          <w:sz w:val="22"/>
        </w:rPr>
        <w:t>,</w:t>
      </w:r>
    </w:p>
    <w:p w14:paraId="7F65F499" w14:textId="77777777" w:rsidR="00FB3F67" w:rsidRPr="00F27937" w:rsidRDefault="00FB3F67" w:rsidP="00A62C5D">
      <w:pPr>
        <w:pStyle w:val="Standard"/>
        <w:suppressAutoHyphens w:val="0"/>
        <w:spacing w:line="360" w:lineRule="auto"/>
        <w:ind w:left="360"/>
        <w:rPr>
          <w:rFonts w:ascii="Arial" w:hAnsi="Arial" w:cs="Arial"/>
          <w:sz w:val="22"/>
        </w:rPr>
      </w:pPr>
    </w:p>
    <w:p w14:paraId="0BDF6F38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4</w:t>
      </w:r>
    </w:p>
    <w:p w14:paraId="15BA6CEC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WYNAGRODZENIE ZA PRZEDMIOT UMOWY</w:t>
      </w:r>
    </w:p>
    <w:p w14:paraId="2BF14857" w14:textId="77777777" w:rsidR="00C57690" w:rsidRPr="00D05AB9" w:rsidRDefault="00C57690" w:rsidP="00A62C5D">
      <w:pPr>
        <w:pStyle w:val="Standard"/>
        <w:spacing w:line="360" w:lineRule="auto"/>
        <w:rPr>
          <w:rFonts w:ascii="Arial" w:hAnsi="Arial" w:cs="Arial"/>
          <w:color w:val="auto"/>
          <w:sz w:val="22"/>
        </w:rPr>
      </w:pPr>
    </w:p>
    <w:p w14:paraId="43B735F7" w14:textId="77777777" w:rsidR="00057E33" w:rsidRPr="00D05AB9" w:rsidRDefault="007A4EB5" w:rsidP="00A62C5D">
      <w:pPr>
        <w:pStyle w:val="Standard"/>
        <w:numPr>
          <w:ilvl w:val="0"/>
          <w:numId w:val="5"/>
        </w:numPr>
        <w:suppressAutoHyphens w:val="0"/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05AB9">
        <w:rPr>
          <w:rFonts w:ascii="Arial" w:hAnsi="Arial" w:cs="Arial"/>
          <w:color w:val="auto"/>
          <w:sz w:val="22"/>
        </w:rPr>
        <w:t xml:space="preserve">Strony ustalają łączne wynagrodzenie za przedmiot umowy w kwocie: </w:t>
      </w:r>
    </w:p>
    <w:p w14:paraId="62710AB2" w14:textId="7539552C" w:rsidR="00C57690" w:rsidRPr="00D05AB9" w:rsidRDefault="00057E33" w:rsidP="00A62C5D">
      <w:pPr>
        <w:pStyle w:val="Standard"/>
        <w:suppressAutoHyphens w:val="0"/>
        <w:spacing w:line="360" w:lineRule="auto"/>
        <w:ind w:left="360"/>
        <w:jc w:val="left"/>
        <w:rPr>
          <w:rFonts w:ascii="Arial" w:hAnsi="Arial" w:cs="Arial"/>
          <w:bCs/>
          <w:color w:val="auto"/>
          <w:sz w:val="22"/>
        </w:rPr>
      </w:pPr>
      <w:r w:rsidRPr="00D05AB9">
        <w:rPr>
          <w:rFonts w:ascii="Arial" w:hAnsi="Arial" w:cs="Arial"/>
          <w:b/>
          <w:bCs/>
          <w:color w:val="auto"/>
          <w:sz w:val="22"/>
        </w:rPr>
        <w:t xml:space="preserve">cena netto: </w:t>
      </w:r>
      <w:r w:rsidR="00E376F1">
        <w:rPr>
          <w:rFonts w:ascii="Arial" w:hAnsi="Arial" w:cs="Arial"/>
          <w:b/>
          <w:bCs/>
          <w:color w:val="auto"/>
          <w:sz w:val="22"/>
        </w:rPr>
        <w:t>…………….</w:t>
      </w:r>
      <w:r w:rsidR="003A44AD" w:rsidRPr="00D05AB9">
        <w:rPr>
          <w:rFonts w:ascii="Arial" w:hAnsi="Arial" w:cs="Arial"/>
          <w:color w:val="auto"/>
          <w:sz w:val="22"/>
        </w:rPr>
        <w:t xml:space="preserve"> </w:t>
      </w:r>
      <w:r w:rsidR="008F559C" w:rsidRPr="00D05AB9">
        <w:rPr>
          <w:rFonts w:ascii="Arial" w:hAnsi="Arial" w:cs="Arial"/>
          <w:b/>
          <w:color w:val="auto"/>
          <w:sz w:val="22"/>
        </w:rPr>
        <w:t>zł</w:t>
      </w:r>
      <w:r w:rsidR="008F559C" w:rsidRPr="00D05AB9">
        <w:rPr>
          <w:rFonts w:ascii="Arial" w:hAnsi="Arial" w:cs="Arial"/>
          <w:color w:val="auto"/>
          <w:sz w:val="22"/>
        </w:rPr>
        <w:t xml:space="preserve"> </w:t>
      </w:r>
      <w:r w:rsidR="007A4EB5" w:rsidRPr="00D05AB9">
        <w:rPr>
          <w:rFonts w:ascii="Arial" w:hAnsi="Arial" w:cs="Arial"/>
          <w:bCs/>
          <w:color w:val="auto"/>
          <w:sz w:val="22"/>
        </w:rPr>
        <w:t>(słownie:</w:t>
      </w:r>
      <w:r w:rsidRPr="00D05AB9">
        <w:rPr>
          <w:rFonts w:ascii="Arial" w:hAnsi="Arial" w:cs="Arial"/>
          <w:bCs/>
          <w:color w:val="auto"/>
          <w:sz w:val="22"/>
        </w:rPr>
        <w:t xml:space="preserve"> </w:t>
      </w:r>
      <w:r w:rsidR="00E376F1">
        <w:rPr>
          <w:rFonts w:ascii="Arial" w:hAnsi="Arial" w:cs="Arial"/>
          <w:bCs/>
          <w:color w:val="auto"/>
          <w:sz w:val="22"/>
        </w:rPr>
        <w:t>…………………………</w:t>
      </w:r>
      <w:r w:rsidRPr="00D05AB9">
        <w:rPr>
          <w:rFonts w:ascii="Arial" w:hAnsi="Arial" w:cs="Arial"/>
          <w:bCs/>
          <w:color w:val="auto"/>
          <w:sz w:val="22"/>
        </w:rPr>
        <w:t>)</w:t>
      </w:r>
    </w:p>
    <w:p w14:paraId="73BB6C61" w14:textId="22846B9F" w:rsidR="00057E33" w:rsidRPr="00D05AB9" w:rsidRDefault="00057E33" w:rsidP="00A62C5D">
      <w:pPr>
        <w:pStyle w:val="Standard"/>
        <w:suppressAutoHyphens w:val="0"/>
        <w:spacing w:line="360" w:lineRule="auto"/>
        <w:ind w:left="360"/>
        <w:jc w:val="left"/>
        <w:rPr>
          <w:rFonts w:ascii="Arial" w:hAnsi="Arial" w:cs="Arial"/>
          <w:bCs/>
          <w:color w:val="auto"/>
          <w:sz w:val="22"/>
        </w:rPr>
      </w:pPr>
      <w:r w:rsidRPr="00D05AB9">
        <w:rPr>
          <w:rFonts w:ascii="Arial" w:hAnsi="Arial" w:cs="Arial"/>
          <w:bCs/>
          <w:color w:val="auto"/>
          <w:sz w:val="22"/>
        </w:rPr>
        <w:t>podatek VAT</w:t>
      </w:r>
      <w:r w:rsidR="003A4D15" w:rsidRPr="00D05AB9">
        <w:rPr>
          <w:rFonts w:ascii="Arial" w:hAnsi="Arial" w:cs="Arial"/>
          <w:bCs/>
          <w:color w:val="auto"/>
          <w:sz w:val="22"/>
        </w:rPr>
        <w:t xml:space="preserve"> 0% w </w:t>
      </w:r>
      <w:r w:rsidR="00AD4AB7" w:rsidRPr="00D05AB9">
        <w:rPr>
          <w:rFonts w:ascii="Arial" w:hAnsi="Arial" w:cs="Arial"/>
          <w:bCs/>
          <w:color w:val="auto"/>
          <w:sz w:val="22"/>
        </w:rPr>
        <w:t>wysokości:</w:t>
      </w:r>
      <w:r w:rsidR="003A4D15" w:rsidRPr="00D05AB9">
        <w:rPr>
          <w:rFonts w:ascii="Arial" w:hAnsi="Arial" w:cs="Arial"/>
          <w:bCs/>
          <w:color w:val="auto"/>
          <w:sz w:val="22"/>
        </w:rPr>
        <w:t xml:space="preserve"> zł ( słownie: </w:t>
      </w:r>
      <w:r w:rsidR="00E376F1">
        <w:rPr>
          <w:rFonts w:ascii="Arial" w:hAnsi="Arial" w:cs="Arial"/>
          <w:bCs/>
          <w:color w:val="auto"/>
          <w:sz w:val="22"/>
        </w:rPr>
        <w:t>………………….</w:t>
      </w:r>
      <w:r w:rsidR="003A4D15" w:rsidRPr="00D05AB9">
        <w:rPr>
          <w:rFonts w:ascii="Arial" w:hAnsi="Arial" w:cs="Arial"/>
          <w:bCs/>
          <w:color w:val="auto"/>
          <w:sz w:val="22"/>
        </w:rPr>
        <w:t>)</w:t>
      </w:r>
    </w:p>
    <w:p w14:paraId="6CA6527B" w14:textId="368D4497" w:rsidR="00057E33" w:rsidRPr="00D05AB9" w:rsidRDefault="00057E33" w:rsidP="00A62C5D">
      <w:pPr>
        <w:pStyle w:val="Standard"/>
        <w:suppressAutoHyphens w:val="0"/>
        <w:spacing w:line="360" w:lineRule="auto"/>
        <w:ind w:left="360"/>
        <w:jc w:val="left"/>
        <w:rPr>
          <w:rFonts w:ascii="Arial" w:hAnsi="Arial" w:cs="Arial"/>
          <w:bCs/>
          <w:color w:val="auto"/>
          <w:sz w:val="22"/>
        </w:rPr>
      </w:pPr>
      <w:r w:rsidRPr="00D05AB9">
        <w:rPr>
          <w:rFonts w:ascii="Arial" w:hAnsi="Arial" w:cs="Arial"/>
          <w:b/>
          <w:bCs/>
          <w:color w:val="auto"/>
          <w:sz w:val="22"/>
        </w:rPr>
        <w:lastRenderedPageBreak/>
        <w:t xml:space="preserve">cena brutto: </w:t>
      </w:r>
      <w:r w:rsidR="00E376F1">
        <w:rPr>
          <w:rFonts w:ascii="Arial" w:hAnsi="Arial" w:cs="Arial"/>
          <w:b/>
          <w:bCs/>
          <w:color w:val="auto"/>
          <w:sz w:val="22"/>
        </w:rPr>
        <w:t>…………….</w:t>
      </w:r>
      <w:r w:rsidRPr="00D05AB9">
        <w:rPr>
          <w:rFonts w:ascii="Arial" w:hAnsi="Arial" w:cs="Arial"/>
          <w:color w:val="auto"/>
          <w:sz w:val="22"/>
        </w:rPr>
        <w:t xml:space="preserve"> </w:t>
      </w:r>
      <w:r w:rsidR="008F559C" w:rsidRPr="00D05AB9">
        <w:rPr>
          <w:rFonts w:ascii="Arial" w:hAnsi="Arial" w:cs="Arial"/>
          <w:color w:val="auto"/>
          <w:sz w:val="22"/>
        </w:rPr>
        <w:t xml:space="preserve">zł </w:t>
      </w:r>
      <w:r w:rsidRPr="00D05AB9">
        <w:rPr>
          <w:rFonts w:ascii="Arial" w:hAnsi="Arial" w:cs="Arial"/>
          <w:bCs/>
          <w:color w:val="auto"/>
          <w:sz w:val="22"/>
        </w:rPr>
        <w:t xml:space="preserve">(słownie: </w:t>
      </w:r>
      <w:r w:rsidR="00E376F1">
        <w:rPr>
          <w:rFonts w:ascii="Arial" w:hAnsi="Arial" w:cs="Arial"/>
          <w:bCs/>
          <w:color w:val="auto"/>
          <w:sz w:val="22"/>
        </w:rPr>
        <w:t>……………….</w:t>
      </w:r>
      <w:r w:rsidRPr="00D05AB9">
        <w:rPr>
          <w:rFonts w:ascii="Arial" w:hAnsi="Arial" w:cs="Arial"/>
          <w:bCs/>
          <w:color w:val="auto"/>
          <w:sz w:val="22"/>
        </w:rPr>
        <w:t>)</w:t>
      </w:r>
    </w:p>
    <w:p w14:paraId="25B42762" w14:textId="77777777" w:rsidR="00C57690" w:rsidRPr="00D05AB9" w:rsidRDefault="007A4EB5" w:rsidP="00A62C5D">
      <w:pPr>
        <w:pStyle w:val="Standard"/>
        <w:numPr>
          <w:ilvl w:val="0"/>
          <w:numId w:val="5"/>
        </w:numPr>
        <w:suppressAutoHyphens w:val="0"/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05AB9">
        <w:rPr>
          <w:rFonts w:ascii="Arial" w:hAnsi="Arial" w:cs="Arial"/>
          <w:color w:val="auto"/>
          <w:sz w:val="22"/>
        </w:rPr>
        <w:t>Strony ustalają następujący harmonogram płatności za poszczególne etapy prac, z zastrzeżeniem § 4 ust. 3:</w:t>
      </w:r>
    </w:p>
    <w:p w14:paraId="0B57907B" w14:textId="5C085341" w:rsidR="00C57690" w:rsidRPr="00D05AB9" w:rsidRDefault="007A4EB5" w:rsidP="00A62C5D">
      <w:pPr>
        <w:pStyle w:val="Akapitzlist"/>
        <w:spacing w:line="360" w:lineRule="auto"/>
        <w:ind w:left="360"/>
        <w:rPr>
          <w:rFonts w:ascii="Arial" w:hAnsi="Arial" w:cs="Arial"/>
          <w:color w:val="auto"/>
          <w:sz w:val="22"/>
        </w:rPr>
      </w:pPr>
      <w:r w:rsidRPr="00D05AB9">
        <w:rPr>
          <w:rFonts w:ascii="Arial" w:hAnsi="Arial" w:cs="Arial"/>
          <w:b/>
          <w:color w:val="auto"/>
          <w:sz w:val="22"/>
        </w:rPr>
        <w:t>Etap I</w:t>
      </w:r>
      <w:r w:rsidRPr="00D05AB9">
        <w:rPr>
          <w:rFonts w:ascii="Arial" w:hAnsi="Arial" w:cs="Arial"/>
          <w:b/>
          <w:color w:val="auto"/>
          <w:sz w:val="22"/>
        </w:rPr>
        <w:tab/>
        <w:t xml:space="preserve">- </w:t>
      </w:r>
      <w:r w:rsidR="00E376F1">
        <w:rPr>
          <w:rFonts w:ascii="Arial" w:hAnsi="Arial" w:cs="Arial"/>
          <w:b/>
          <w:color w:val="auto"/>
          <w:sz w:val="22"/>
        </w:rPr>
        <w:t>………………..</w:t>
      </w:r>
      <w:r w:rsidRPr="00D05AB9">
        <w:rPr>
          <w:rFonts w:ascii="Arial" w:hAnsi="Arial" w:cs="Arial"/>
          <w:b/>
          <w:color w:val="auto"/>
          <w:sz w:val="22"/>
        </w:rPr>
        <w:t xml:space="preserve"> zł brutto </w:t>
      </w:r>
      <w:r w:rsidRPr="00D05AB9">
        <w:rPr>
          <w:rFonts w:ascii="Arial" w:hAnsi="Arial" w:cs="Arial"/>
          <w:color w:val="auto"/>
          <w:sz w:val="22"/>
        </w:rPr>
        <w:t>(</w:t>
      </w:r>
      <w:r w:rsidR="00244AA4" w:rsidRPr="00D05AB9">
        <w:rPr>
          <w:rFonts w:ascii="Arial" w:hAnsi="Arial" w:cs="Arial"/>
          <w:color w:val="auto"/>
          <w:sz w:val="22"/>
        </w:rPr>
        <w:t>50</w:t>
      </w:r>
      <w:r w:rsidRPr="00D05AB9">
        <w:rPr>
          <w:rFonts w:ascii="Arial" w:hAnsi="Arial" w:cs="Arial"/>
          <w:color w:val="auto"/>
          <w:sz w:val="22"/>
        </w:rPr>
        <w:t>% wartości umowy)</w:t>
      </w:r>
    </w:p>
    <w:p w14:paraId="394E62CD" w14:textId="6934C618" w:rsidR="00C57690" w:rsidRPr="00D05AB9" w:rsidRDefault="007A4EB5" w:rsidP="00A62C5D">
      <w:pPr>
        <w:pStyle w:val="Akapitzlist"/>
        <w:spacing w:line="360" w:lineRule="auto"/>
        <w:ind w:left="360"/>
        <w:rPr>
          <w:rFonts w:ascii="Arial" w:hAnsi="Arial" w:cs="Arial"/>
          <w:color w:val="auto"/>
          <w:sz w:val="22"/>
        </w:rPr>
      </w:pPr>
      <w:r w:rsidRPr="00D05AB9">
        <w:rPr>
          <w:rFonts w:ascii="Arial" w:hAnsi="Arial" w:cs="Arial"/>
          <w:b/>
          <w:color w:val="auto"/>
          <w:sz w:val="22"/>
        </w:rPr>
        <w:t>Etap II</w:t>
      </w:r>
      <w:r w:rsidRPr="00D05AB9">
        <w:rPr>
          <w:rFonts w:ascii="Arial" w:hAnsi="Arial" w:cs="Arial"/>
          <w:b/>
          <w:color w:val="auto"/>
          <w:sz w:val="22"/>
        </w:rPr>
        <w:tab/>
        <w:t xml:space="preserve">- </w:t>
      </w:r>
      <w:r w:rsidR="00E376F1">
        <w:rPr>
          <w:rFonts w:ascii="Arial" w:hAnsi="Arial" w:cs="Arial"/>
          <w:b/>
          <w:color w:val="auto"/>
          <w:sz w:val="22"/>
        </w:rPr>
        <w:t>………………..</w:t>
      </w:r>
      <w:r w:rsidR="003A44AD" w:rsidRPr="00D05AB9">
        <w:rPr>
          <w:rFonts w:ascii="Arial" w:hAnsi="Arial" w:cs="Arial"/>
          <w:b/>
          <w:color w:val="auto"/>
          <w:sz w:val="22"/>
        </w:rPr>
        <w:t xml:space="preserve"> </w:t>
      </w:r>
      <w:r w:rsidRPr="00D05AB9">
        <w:rPr>
          <w:rFonts w:ascii="Arial" w:hAnsi="Arial" w:cs="Arial"/>
          <w:b/>
          <w:color w:val="auto"/>
          <w:sz w:val="22"/>
        </w:rPr>
        <w:t xml:space="preserve">zł brutto </w:t>
      </w:r>
      <w:r w:rsidRPr="00D05AB9">
        <w:rPr>
          <w:rFonts w:ascii="Arial" w:hAnsi="Arial" w:cs="Arial"/>
          <w:color w:val="auto"/>
          <w:sz w:val="22"/>
        </w:rPr>
        <w:t>(</w:t>
      </w:r>
      <w:r w:rsidR="00244AA4" w:rsidRPr="00D05AB9">
        <w:rPr>
          <w:rFonts w:ascii="Arial" w:hAnsi="Arial" w:cs="Arial"/>
          <w:color w:val="auto"/>
          <w:sz w:val="22"/>
        </w:rPr>
        <w:t>25</w:t>
      </w:r>
      <w:r w:rsidRPr="00D05AB9">
        <w:rPr>
          <w:rFonts w:ascii="Arial" w:hAnsi="Arial" w:cs="Arial"/>
          <w:color w:val="auto"/>
          <w:sz w:val="22"/>
        </w:rPr>
        <w:t>% wartości umowy)</w:t>
      </w:r>
    </w:p>
    <w:p w14:paraId="0F311B15" w14:textId="22DED379" w:rsidR="00C57690" w:rsidRPr="00D05AB9" w:rsidRDefault="007A4EB5" w:rsidP="00A62C5D">
      <w:pPr>
        <w:pStyle w:val="Akapitzlist"/>
        <w:spacing w:line="360" w:lineRule="auto"/>
        <w:ind w:left="360"/>
        <w:rPr>
          <w:rFonts w:ascii="Arial" w:hAnsi="Arial" w:cs="Arial"/>
          <w:color w:val="auto"/>
          <w:sz w:val="22"/>
        </w:rPr>
      </w:pPr>
      <w:r w:rsidRPr="00D05AB9">
        <w:rPr>
          <w:rFonts w:ascii="Arial" w:hAnsi="Arial" w:cs="Arial"/>
          <w:b/>
          <w:color w:val="auto"/>
          <w:sz w:val="22"/>
        </w:rPr>
        <w:t>Etap III</w:t>
      </w:r>
      <w:r w:rsidRPr="00D05AB9">
        <w:rPr>
          <w:rFonts w:ascii="Arial" w:hAnsi="Arial" w:cs="Arial"/>
          <w:b/>
          <w:color w:val="auto"/>
          <w:sz w:val="22"/>
        </w:rPr>
        <w:tab/>
        <w:t xml:space="preserve">- </w:t>
      </w:r>
      <w:r w:rsidR="00E376F1">
        <w:rPr>
          <w:rFonts w:ascii="Arial" w:hAnsi="Arial" w:cs="Arial"/>
          <w:b/>
          <w:color w:val="auto"/>
          <w:sz w:val="22"/>
        </w:rPr>
        <w:t>………………..</w:t>
      </w:r>
      <w:r w:rsidR="003A44AD" w:rsidRPr="00D05AB9">
        <w:rPr>
          <w:rFonts w:ascii="Arial" w:hAnsi="Arial" w:cs="Arial"/>
          <w:b/>
          <w:color w:val="auto"/>
          <w:sz w:val="22"/>
        </w:rPr>
        <w:t xml:space="preserve"> </w:t>
      </w:r>
      <w:r w:rsidRPr="00D05AB9">
        <w:rPr>
          <w:rFonts w:ascii="Arial" w:hAnsi="Arial" w:cs="Arial"/>
          <w:b/>
          <w:color w:val="auto"/>
          <w:sz w:val="22"/>
        </w:rPr>
        <w:t xml:space="preserve">zł brutto </w:t>
      </w:r>
      <w:r w:rsidRPr="00D05AB9">
        <w:rPr>
          <w:rFonts w:ascii="Arial" w:hAnsi="Arial" w:cs="Arial"/>
          <w:color w:val="auto"/>
          <w:sz w:val="22"/>
        </w:rPr>
        <w:t>(</w:t>
      </w:r>
      <w:r w:rsidR="00244AA4" w:rsidRPr="00D05AB9">
        <w:rPr>
          <w:rFonts w:ascii="Arial" w:hAnsi="Arial" w:cs="Arial"/>
          <w:color w:val="auto"/>
          <w:sz w:val="22"/>
        </w:rPr>
        <w:t>2</w:t>
      </w:r>
      <w:r w:rsidR="00E96C55" w:rsidRPr="00D05AB9">
        <w:rPr>
          <w:rFonts w:ascii="Arial" w:hAnsi="Arial" w:cs="Arial"/>
          <w:color w:val="auto"/>
          <w:sz w:val="22"/>
        </w:rPr>
        <w:t>5</w:t>
      </w:r>
      <w:r w:rsidRPr="00D05AB9">
        <w:rPr>
          <w:rFonts w:ascii="Arial" w:hAnsi="Arial" w:cs="Arial"/>
          <w:color w:val="auto"/>
          <w:sz w:val="22"/>
        </w:rPr>
        <w:t>% wartości umowy)</w:t>
      </w:r>
    </w:p>
    <w:p w14:paraId="1B299843" w14:textId="77777777" w:rsidR="00305CC6" w:rsidRPr="00F27937" w:rsidRDefault="00305CC6" w:rsidP="00A62C5D">
      <w:pPr>
        <w:pStyle w:val="Akapitzlist"/>
        <w:spacing w:line="360" w:lineRule="auto"/>
        <w:ind w:left="360"/>
        <w:rPr>
          <w:rFonts w:ascii="Arial" w:hAnsi="Arial" w:cs="Arial"/>
          <w:sz w:val="22"/>
        </w:rPr>
      </w:pPr>
    </w:p>
    <w:p w14:paraId="1D9444D6" w14:textId="47A87F9A" w:rsidR="00C57690" w:rsidRPr="00F27937" w:rsidRDefault="007A4EB5" w:rsidP="00A62C5D">
      <w:pPr>
        <w:pStyle w:val="Standard"/>
        <w:spacing w:line="360" w:lineRule="auto"/>
        <w:ind w:left="360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zgodnie z zakresem i terminami wskazanymi w</w:t>
      </w:r>
      <w:r w:rsidR="00244AA4" w:rsidRPr="00F27937">
        <w:rPr>
          <w:rFonts w:ascii="Arial" w:hAnsi="Arial" w:cs="Arial"/>
          <w:sz w:val="22"/>
        </w:rPr>
        <w:t xml:space="preserve"> </w:t>
      </w:r>
      <w:r w:rsidR="00AD4AB7" w:rsidRPr="00F27937">
        <w:rPr>
          <w:rFonts w:ascii="Arial" w:hAnsi="Arial" w:cs="Arial"/>
          <w:sz w:val="22"/>
        </w:rPr>
        <w:t>harmonogramie realizacji</w:t>
      </w:r>
      <w:r w:rsidR="00244AA4" w:rsidRPr="00F27937">
        <w:rPr>
          <w:rFonts w:ascii="Arial" w:hAnsi="Arial" w:cs="Arial"/>
          <w:sz w:val="22"/>
        </w:rPr>
        <w:t xml:space="preserve"> przedmiotu umowy , który  stanowi  załącznik</w:t>
      </w:r>
      <w:r w:rsidRPr="00F27937">
        <w:rPr>
          <w:rFonts w:ascii="Arial" w:hAnsi="Arial" w:cs="Arial"/>
          <w:sz w:val="22"/>
        </w:rPr>
        <w:t xml:space="preserve"> nr 1 do umowy.</w:t>
      </w:r>
    </w:p>
    <w:p w14:paraId="5C218A86" w14:textId="77777777" w:rsidR="00C57690" w:rsidRPr="00F27937" w:rsidRDefault="00C57690" w:rsidP="00A62C5D">
      <w:pPr>
        <w:pStyle w:val="Standard"/>
        <w:spacing w:line="360" w:lineRule="auto"/>
        <w:ind w:left="360"/>
        <w:rPr>
          <w:rFonts w:ascii="Arial" w:hAnsi="Arial" w:cs="Arial"/>
          <w:sz w:val="22"/>
        </w:rPr>
      </w:pPr>
    </w:p>
    <w:p w14:paraId="13278E81" w14:textId="77C0EDF6" w:rsidR="00824B68" w:rsidRPr="00E376F1" w:rsidRDefault="00824B68" w:rsidP="00824B68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Wynagrodzenie płatne będzie przez Zama</w:t>
      </w:r>
      <w:r w:rsidR="00E376F1">
        <w:rPr>
          <w:rFonts w:ascii="Arial" w:hAnsi="Arial" w:cs="Arial"/>
          <w:color w:val="000000" w:themeColor="text1"/>
          <w:sz w:val="22"/>
        </w:rPr>
        <w:t>wiającego przelewami na wskazany</w:t>
      </w:r>
      <w:r w:rsidRPr="00E376F1">
        <w:rPr>
          <w:rFonts w:ascii="Arial" w:hAnsi="Arial" w:cs="Arial"/>
          <w:color w:val="000000" w:themeColor="text1"/>
          <w:sz w:val="22"/>
        </w:rPr>
        <w:t xml:space="preserve"> </w:t>
      </w:r>
      <w:r w:rsidR="00E376F1">
        <w:rPr>
          <w:rFonts w:ascii="Arial" w:hAnsi="Arial" w:cs="Arial"/>
          <w:color w:val="000000" w:themeColor="text1"/>
          <w:sz w:val="22"/>
        </w:rPr>
        <w:t xml:space="preserve">rachunek </w:t>
      </w:r>
      <w:r w:rsidR="00A831F3">
        <w:rPr>
          <w:rFonts w:ascii="Arial" w:hAnsi="Arial" w:cs="Arial"/>
          <w:color w:val="000000" w:themeColor="text1"/>
          <w:sz w:val="22"/>
        </w:rPr>
        <w:t>po każdym etapie na konto</w:t>
      </w:r>
      <w:r w:rsidRPr="00E376F1">
        <w:rPr>
          <w:rFonts w:ascii="Arial" w:hAnsi="Arial" w:cs="Arial"/>
          <w:color w:val="000000" w:themeColor="text1"/>
          <w:sz w:val="22"/>
        </w:rPr>
        <w:t xml:space="preserve">  Wykonawcy w terminie do 14 dni od daty otrzymania rachunku.</w:t>
      </w:r>
    </w:p>
    <w:p w14:paraId="538DD959" w14:textId="77777777" w:rsidR="00824B68" w:rsidRPr="00824B68" w:rsidRDefault="00824B68" w:rsidP="00824B68">
      <w:pPr>
        <w:pStyle w:val="Akapitzlist"/>
        <w:ind w:left="360"/>
        <w:rPr>
          <w:rFonts w:ascii="Arial" w:hAnsi="Arial" w:cs="Arial"/>
          <w:sz w:val="22"/>
        </w:rPr>
      </w:pPr>
    </w:p>
    <w:p w14:paraId="2FF1A420" w14:textId="4898B62D" w:rsidR="003A4D15" w:rsidRPr="00F27937" w:rsidRDefault="003A4D15" w:rsidP="00A62C5D">
      <w:pPr>
        <w:pStyle w:val="Standard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Nr rachunku bankowego Wykonawcy:</w:t>
      </w:r>
      <w:r w:rsidR="00E376F1">
        <w:rPr>
          <w:rFonts w:ascii="Arial" w:hAnsi="Arial" w:cs="Arial"/>
          <w:sz w:val="22"/>
        </w:rPr>
        <w:t xml:space="preserve"> ……………….</w:t>
      </w:r>
    </w:p>
    <w:p w14:paraId="4C8CB888" w14:textId="77777777" w:rsidR="00C57690" w:rsidRPr="00F27937" w:rsidRDefault="007A4EB5" w:rsidP="00A62C5D">
      <w:pPr>
        <w:pStyle w:val="Standard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Warunkiem wypłaty przez Zamawiającego wynagrodzenia za poszczególne etapy prac jest odebranie protokołem zdawczo-odbiorczym wykonanych przez Wykonawcę prac każdego etapu umowy.</w:t>
      </w:r>
    </w:p>
    <w:p w14:paraId="4D9023BB" w14:textId="77777777" w:rsidR="00C57690" w:rsidRPr="00F27937" w:rsidRDefault="007A4EB5" w:rsidP="00A62C5D">
      <w:pPr>
        <w:pStyle w:val="Standard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Wykonawca zapewni wsparcie merytoryczne do końca trwania umowy a w przypadku otrzymania rozstrz</w:t>
      </w:r>
      <w:bookmarkStart w:id="0" w:name="_GoBack"/>
      <w:bookmarkEnd w:id="0"/>
      <w:r w:rsidRPr="00F27937">
        <w:rPr>
          <w:rFonts w:ascii="Arial" w:hAnsi="Arial" w:cs="Arial"/>
          <w:sz w:val="22"/>
        </w:rPr>
        <w:t>ygnięcia nadzorczego zapewni ponowienie procedury w niezbędnym zakresie w ramach niniejszej umowy.</w:t>
      </w:r>
    </w:p>
    <w:p w14:paraId="299419F5" w14:textId="275BD50A" w:rsidR="006C3721" w:rsidRPr="001F4C09" w:rsidRDefault="007A4EB5" w:rsidP="00A62C5D">
      <w:pPr>
        <w:pStyle w:val="Standard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Za datę zapłaty wynagrodzenia uznaje się dzień obciążenia rachunku bankowego Zamawiającego.</w:t>
      </w:r>
    </w:p>
    <w:p w14:paraId="0F88C071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5</w:t>
      </w:r>
    </w:p>
    <w:p w14:paraId="0C4B7350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PRAWA AUTORSKIE</w:t>
      </w:r>
    </w:p>
    <w:p w14:paraId="60B9F9DA" w14:textId="77777777" w:rsidR="003E4E64" w:rsidRPr="003E4E64" w:rsidRDefault="003E4E64" w:rsidP="003E4E64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59B3014D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Wykonawca niniejszą Umową, stosownie do ustawy z dnia 4 lutego 1994 r. o prawie autorskim i prawach pokrewnych (</w:t>
      </w:r>
      <w:proofErr w:type="spellStart"/>
      <w:r w:rsidRPr="00E376F1">
        <w:rPr>
          <w:rFonts w:ascii="Arial" w:hAnsi="Arial" w:cs="Arial"/>
          <w:color w:val="000000" w:themeColor="text1"/>
          <w:sz w:val="22"/>
        </w:rPr>
        <w:t>t.j</w:t>
      </w:r>
      <w:proofErr w:type="spellEnd"/>
      <w:r w:rsidRPr="00E376F1">
        <w:rPr>
          <w:rFonts w:ascii="Arial" w:hAnsi="Arial" w:cs="Arial"/>
          <w:color w:val="000000" w:themeColor="text1"/>
          <w:sz w:val="22"/>
        </w:rPr>
        <w:t>. Dz. U. z 2022 r. poz. 2509 ze zm.) (dalej „Prawo Autorskie”),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„Pola Eksploatacji”):</w:t>
      </w:r>
    </w:p>
    <w:p w14:paraId="4345D066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1) w zakresie wielokrotnego udostępniania i przekazywania osobom trzecim, w tym korzystanie z utworu przed wszelkimi organami władzy i administracji państwowej lub samorządowej, sądami, samorządowymi kolegiami odwoławczymi, organizacjami zawodowymi rzeczoznawców majątkowych oraz agendami rządowymi;</w:t>
      </w:r>
    </w:p>
    <w:p w14:paraId="6858A255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2) w zakresie utrwalania i zwielokrotniania utworu - wytwarzanie określoną techniką egzemplarzy utworów, w tym techniką drukarską, reprograficzną, zapisu magnetycznego oraz techniką cyfrową;</w:t>
      </w:r>
    </w:p>
    <w:p w14:paraId="2B588972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3) digitalizacja, wprowadzenie i zapisywanie utworów w pamięci komputera;</w:t>
      </w:r>
    </w:p>
    <w:p w14:paraId="7E9DA9D6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lastRenderedPageBreak/>
        <w:t>4) w zakresie obrotu oryginałem albo egzemplarzami, na których utwór utrwalono wprowadzanie do obrotu, użyczenie lub najem oryginału albo egzemplarzy;</w:t>
      </w:r>
    </w:p>
    <w:p w14:paraId="01896544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5) w zakresie rozpowszechniania utworu w sposób inny niż określony powyżej – publiczne wykonanie, wystawienie, wyświetlenie, odtworzenie oraz nadawanie i reemitowanie, a takie publiczne udostępnianie utworu w taki sposób, aby każdy mógł mieć do niego dostęp w miejscu i w czasie przez siebie wybranym, w tym także za pomocą połączeń internetowych oraz połączeń opartych na technologiach telefonii komórkowej;</w:t>
      </w:r>
    </w:p>
    <w:p w14:paraId="0EFE922F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6) dystrybucja utworu, w szczególności jej ekspozycja i publiczne udostępnianie w środkach masowego przekazu; zarówno w Rzeczypospolitej Polskiej, jak i zagranicą, przy czym jednocześnie zostaną przeniesione prawa do każdego utworu stanowiącego część przedmiotu umowy  bez konieczności składania odrębnych oświadczeń w tym przedmiocie przez Zamawiającego, który w ramach Wynagrodzenia, nabywa prawo do przeniesienia na rzecz osób trzecich autorskich praw majątkowych na Polach Eksploatacji, nabytych zgodnie z postanowieniami niniejszej Umowy.</w:t>
      </w:r>
    </w:p>
    <w:p w14:paraId="573ADC8E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2. Zamawiający nabywa również prawo do korzystania i rozporządzania zależnymi prawami autorskimi w zakresie wymienionym w ust. 1 i 2 niniejszego paragrafu. Wykonawca, w ramach Wynagrodzenia 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</w:t>
      </w:r>
    </w:p>
    <w:p w14:paraId="082C23DF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 xml:space="preserve">     3. W przypadku, jeśli jakiekolwiek autorskie prawa majątkowe do jakiejkolwiek części przedmiotu umowy nie będą przysługiwać Wykonawcy, zapewni on, aby zostały one przeniesione w zakresie Pól Eksploatacji i na zasadach określonych w Umowie na Zamawiającego. Ponadto, w powyższej sytuacji, Wykonawca zapewni, aby osoby takie udzieliły na rzecz Zamawiającego upoważnień, o których mowa w ust. 7 poniżej.</w:t>
      </w:r>
    </w:p>
    <w:p w14:paraId="2068C993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4. W celu uniknięcia jakichkolwiek wątpliwości, Strony postanawiają, że zapłata wynagrodzenia brutto, wyczerpuje jakiekolwiek roszczenia Wykonawcy oraz osób, którymi się on posługuje przy wykonywaniu niniejszej Umowy.</w:t>
      </w:r>
    </w:p>
    <w:p w14:paraId="6F09E2A4" w14:textId="77777777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5. Wykonawca oświadcza, że osoby trzecie nie uzyskały ani nie uzyskają autorskich praw majątkowych do prac będących przedmiotem niniejszej Umowy.</w:t>
      </w:r>
    </w:p>
    <w:p w14:paraId="6948B067" w14:textId="1830AB63" w:rsidR="003E4E64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6. Postanowienia niniejszego paragrafu w niczym nie naruszają autorskich praw osobistych, przy czym Wykonawca niniejszym upoważnia – oraz upoważni, jeśli zajdzie taka potrzeba – Zamawiającego do korzystania z jego osobistych praw autorskich w stopniu wymaganym do korzystania przez Zamawiającego z utworu.</w:t>
      </w:r>
    </w:p>
    <w:p w14:paraId="48183B61" w14:textId="1E2BB94D" w:rsidR="00C57690" w:rsidRPr="00E376F1" w:rsidRDefault="003E4E64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t>7. Wykonawca przeniesie w ramach Wynagrodzenia na Zamawiającego tytuł własności do nośników, na których Przedmiot Umowy, w szczególności utwory są utrwalone. Przeniesienie będzie skuteczne z chwilą zapłaty wynagrodzenia brutto, a nośniki zostaną przekazane Zamawiającemu z chwilą podpisania Protokołu.</w:t>
      </w:r>
    </w:p>
    <w:p w14:paraId="2331A707" w14:textId="77777777" w:rsidR="00824B68" w:rsidRPr="00E376F1" w:rsidRDefault="00824B68" w:rsidP="003E4E64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</w:p>
    <w:p w14:paraId="64AACDA8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lastRenderedPageBreak/>
        <w:t>§ 6</w:t>
      </w:r>
    </w:p>
    <w:p w14:paraId="07A08292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KARY UMOWNE I ODSZKODOWANIA</w:t>
      </w:r>
    </w:p>
    <w:p w14:paraId="33BDDB07" w14:textId="77777777" w:rsidR="00C57690" w:rsidRPr="00F27937" w:rsidRDefault="007A4EB5" w:rsidP="00A62C5D">
      <w:pPr>
        <w:pStyle w:val="Standard"/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Strony ustalają, że wiążącą ich formą odszkodowania będą kary umowne.</w:t>
      </w:r>
    </w:p>
    <w:p w14:paraId="15887A08" w14:textId="77777777" w:rsidR="00C57690" w:rsidRPr="00F27937" w:rsidRDefault="007A4EB5" w:rsidP="00A62C5D">
      <w:pPr>
        <w:pStyle w:val="Standard"/>
        <w:numPr>
          <w:ilvl w:val="0"/>
          <w:numId w:val="8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Ustala się kary umowne w następujących przypadkach i wysokości:</w:t>
      </w:r>
    </w:p>
    <w:p w14:paraId="2FBE3A42" w14:textId="5D7EBEB4" w:rsidR="00C57690" w:rsidRPr="00F27937" w:rsidRDefault="007A4EB5" w:rsidP="00A62C5D">
      <w:pPr>
        <w:pStyle w:val="Standard"/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Wykonawca jest zobowiązany do zapłaty Zamawiającemu karę umowną za zwłokę w</w:t>
      </w:r>
      <w:r w:rsidR="00AA23F0">
        <w:rPr>
          <w:rFonts w:ascii="Arial" w:hAnsi="Arial" w:cs="Arial"/>
          <w:sz w:val="22"/>
        </w:rPr>
        <w:t> </w:t>
      </w:r>
      <w:r w:rsidRPr="00F27937">
        <w:rPr>
          <w:rFonts w:ascii="Arial" w:hAnsi="Arial" w:cs="Arial"/>
          <w:sz w:val="22"/>
        </w:rPr>
        <w:t>wykonaniu całości umowy w wysokości 0,1 % wynagrodzenia brutto określonego w</w:t>
      </w:r>
      <w:r w:rsidR="00AA23F0">
        <w:rPr>
          <w:rFonts w:ascii="Arial" w:hAnsi="Arial" w:cs="Arial"/>
          <w:sz w:val="22"/>
        </w:rPr>
        <w:t> </w:t>
      </w:r>
      <w:r w:rsidRPr="00F27937">
        <w:rPr>
          <w:rFonts w:ascii="Arial" w:hAnsi="Arial" w:cs="Arial"/>
          <w:sz w:val="22"/>
        </w:rPr>
        <w:t>§ 4 ust 1 umowy za każdy dzień zwłoki licząc od dnia określonego w § 3 ust. 1,</w:t>
      </w:r>
    </w:p>
    <w:p w14:paraId="2FCDB60B" w14:textId="77777777" w:rsidR="00C57690" w:rsidRPr="00F27937" w:rsidRDefault="007A4EB5" w:rsidP="00A62C5D">
      <w:pPr>
        <w:pStyle w:val="Standard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Wykonawca jest zobowiązany do zapłaty Zamawiającemu kary umownej, w przypadku odstąpienia od umowy z przyczyn leżących po stronie Wykonawcy, w wysokości 10 % wynagrodzenia brutto określonego w § 4 ust 1,</w:t>
      </w:r>
    </w:p>
    <w:p w14:paraId="01CD8317" w14:textId="77777777" w:rsidR="00C57690" w:rsidRPr="00F27937" w:rsidRDefault="007A4EB5" w:rsidP="00A62C5D">
      <w:pPr>
        <w:pStyle w:val="Standard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Każda ze stron niezależnie od kar umownych może dochodzić naprawienia szkody spowodowanej niewykonaniem lub nienależytym wykonaniem umowy na zasadach ogólnych określonych w kodeksie cywilnym.</w:t>
      </w:r>
    </w:p>
    <w:p w14:paraId="3644CCEF" w14:textId="6D17C87A" w:rsidR="00C57690" w:rsidRPr="001F4C09" w:rsidRDefault="007A4EB5" w:rsidP="00A62C5D">
      <w:pPr>
        <w:pStyle w:val="Standard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 xml:space="preserve">W przypadku odstąpienia przez Zamawiającego od umowy, Wykonawca otrzyma wynagrodzenie należne z tytułu wykonania części umowy. Wynagrodzenie określone zostanie proporcjonalnie do stanu zaawansowania wykonanych prac, w oparciu o załącznik nr </w:t>
      </w:r>
      <w:r w:rsidR="003B4E71" w:rsidRPr="00F27937">
        <w:rPr>
          <w:rFonts w:ascii="Arial" w:hAnsi="Arial" w:cs="Arial"/>
          <w:sz w:val="22"/>
        </w:rPr>
        <w:t>1</w:t>
      </w:r>
      <w:r w:rsidRPr="00F27937">
        <w:rPr>
          <w:rFonts w:ascii="Arial" w:hAnsi="Arial" w:cs="Arial"/>
          <w:sz w:val="22"/>
        </w:rPr>
        <w:t>, stwierdzonego przez komisję złożoną z przedstawicieli Wykonawcy i Zamawiającego.</w:t>
      </w:r>
    </w:p>
    <w:p w14:paraId="2F39FFE0" w14:textId="77777777" w:rsidR="006C3721" w:rsidRPr="00F27937" w:rsidRDefault="006C3721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0876BF66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7</w:t>
      </w:r>
    </w:p>
    <w:p w14:paraId="4E9965F9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PRZEDSTAWICIELE STRON</w:t>
      </w:r>
    </w:p>
    <w:p w14:paraId="6DE9EAF4" w14:textId="77777777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Do kierowania i koordynowania spraw związanych z realizacją umowy Strony wyznaczają następujące osoby:</w:t>
      </w:r>
    </w:p>
    <w:p w14:paraId="41E78941" w14:textId="77777777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b/>
          <w:sz w:val="22"/>
        </w:rPr>
        <w:t>Zamawiający:</w:t>
      </w:r>
    </w:p>
    <w:p w14:paraId="6F6CBFE0" w14:textId="2ABD6E29" w:rsidR="00CC31B7" w:rsidRPr="005E2AF3" w:rsidRDefault="00E376F1" w:rsidP="00A62C5D">
      <w:pPr>
        <w:pStyle w:val="Standard"/>
        <w:spacing w:line="360" w:lineRule="auto"/>
        <w:rPr>
          <w:rFonts w:ascii="Arial" w:eastAsia="Times New Roman" w:hAnsi="Arial" w:cs="Arial"/>
          <w:color w:val="000000" w:themeColor="text1"/>
          <w:sz w:val="22"/>
        </w:rPr>
      </w:pPr>
      <w:r>
        <w:rPr>
          <w:rFonts w:ascii="Arial" w:eastAsia="Times New Roman" w:hAnsi="Arial" w:cs="Arial"/>
          <w:color w:val="000000" w:themeColor="text1"/>
          <w:sz w:val="22"/>
        </w:rPr>
        <w:t>…………………………..</w:t>
      </w:r>
    </w:p>
    <w:p w14:paraId="30063E56" w14:textId="0B47C1F1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b/>
          <w:color w:val="000000" w:themeColor="text1"/>
          <w:sz w:val="22"/>
        </w:rPr>
      </w:pPr>
      <w:r w:rsidRPr="00F27937">
        <w:rPr>
          <w:rFonts w:ascii="Arial" w:hAnsi="Arial" w:cs="Arial"/>
          <w:b/>
          <w:color w:val="000000" w:themeColor="text1"/>
          <w:sz w:val="22"/>
        </w:rPr>
        <w:t>Wykonawca:</w:t>
      </w:r>
    </w:p>
    <w:p w14:paraId="303C3C1B" w14:textId="3CCD9F3C" w:rsidR="00183501" w:rsidRPr="00183501" w:rsidRDefault="00E376F1" w:rsidP="00183501">
      <w:pPr>
        <w:pStyle w:val="Standard"/>
        <w:spacing w:line="36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……………………………</w:t>
      </w:r>
    </w:p>
    <w:p w14:paraId="6A6A8332" w14:textId="77777777" w:rsidR="006C3721" w:rsidRPr="00183501" w:rsidRDefault="006C3721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2F7E2B46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§ 8</w:t>
      </w:r>
    </w:p>
    <w:p w14:paraId="164EE4E3" w14:textId="77777777" w:rsidR="00C57690" w:rsidRPr="00F27937" w:rsidRDefault="007A4EB5" w:rsidP="00A62C5D">
      <w:pPr>
        <w:pStyle w:val="Standard"/>
        <w:spacing w:line="360" w:lineRule="auto"/>
        <w:jc w:val="center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>POSTANOWIENIA KOŃCOWE</w:t>
      </w:r>
    </w:p>
    <w:p w14:paraId="6BAFA4BD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4C4FE36A" w14:textId="77777777" w:rsidR="00C57690" w:rsidRPr="00F27937" w:rsidRDefault="007A4EB5" w:rsidP="00A62C5D">
      <w:pPr>
        <w:pStyle w:val="Standard"/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 sprawach nie uregulowanych niniejszą umową mają zastosowanie odpowiednie przepisy Kodeksu cywilnego, przepisy z zakresu planowania przestrzennego oraz prawa autorskiego i prawach pokrewnych.</w:t>
      </w:r>
    </w:p>
    <w:p w14:paraId="2FD443FB" w14:textId="77777777" w:rsidR="00C57690" w:rsidRPr="00F27937" w:rsidRDefault="007A4EB5" w:rsidP="00A62C5D">
      <w:pPr>
        <w:pStyle w:val="Standard"/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Wszelkie zmiany i uzupełnienia niniejszej umowy wymagają zachowania formy pisemnej pod rygorem nieważności.</w:t>
      </w:r>
    </w:p>
    <w:p w14:paraId="7D40D24A" w14:textId="77777777" w:rsidR="00C57690" w:rsidRPr="00F27937" w:rsidRDefault="007A4EB5" w:rsidP="00A62C5D">
      <w:pPr>
        <w:pStyle w:val="Standard"/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Do rozstrzygania sporów wynikających z wykonania niniejszej umowy jest właściwy sąd powszechny według siedziby Zamawiającego.</w:t>
      </w:r>
    </w:p>
    <w:p w14:paraId="3AD0667B" w14:textId="77777777" w:rsidR="00C57690" w:rsidRPr="00F27937" w:rsidRDefault="007A4EB5" w:rsidP="00A62C5D">
      <w:pPr>
        <w:pStyle w:val="Standard"/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sz w:val="22"/>
        </w:rPr>
        <w:t>Integralną częścią niniejszej umowy jest załącznik nr 1 stanowiący harmonogram rzeczowo – finansowy.</w:t>
      </w:r>
    </w:p>
    <w:p w14:paraId="67F8516D" w14:textId="16A32BB4" w:rsidR="00C57690" w:rsidRPr="00E376F1" w:rsidRDefault="007A4EB5" w:rsidP="00A62C5D">
      <w:pPr>
        <w:pStyle w:val="Standard"/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376F1">
        <w:rPr>
          <w:rFonts w:ascii="Arial" w:hAnsi="Arial" w:cs="Arial"/>
          <w:color w:val="000000" w:themeColor="text1"/>
          <w:sz w:val="22"/>
        </w:rPr>
        <w:lastRenderedPageBreak/>
        <w:t xml:space="preserve">Umowę sporządzono w </w:t>
      </w:r>
      <w:r w:rsidR="00E376F1" w:rsidRPr="00E376F1">
        <w:rPr>
          <w:rFonts w:ascii="Arial" w:hAnsi="Arial" w:cs="Arial"/>
          <w:color w:val="000000" w:themeColor="text1"/>
          <w:sz w:val="22"/>
        </w:rPr>
        <w:t>3</w:t>
      </w:r>
      <w:r w:rsidRPr="00E376F1">
        <w:rPr>
          <w:rFonts w:ascii="Arial" w:hAnsi="Arial" w:cs="Arial"/>
          <w:color w:val="000000" w:themeColor="text1"/>
          <w:sz w:val="22"/>
        </w:rPr>
        <w:t xml:space="preserve"> jednobrzmiących egzemplarzach,  2 egzemplarze dla Zamawiającego oraz </w:t>
      </w:r>
      <w:r w:rsidR="00E376F1" w:rsidRPr="00E376F1">
        <w:rPr>
          <w:rFonts w:ascii="Arial" w:hAnsi="Arial" w:cs="Arial"/>
          <w:color w:val="000000" w:themeColor="text1"/>
          <w:sz w:val="22"/>
        </w:rPr>
        <w:t>1</w:t>
      </w:r>
      <w:r w:rsidR="003B4E71" w:rsidRPr="00E376F1">
        <w:rPr>
          <w:rFonts w:ascii="Arial" w:hAnsi="Arial" w:cs="Arial"/>
          <w:color w:val="000000" w:themeColor="text1"/>
          <w:sz w:val="22"/>
        </w:rPr>
        <w:t xml:space="preserve"> egzemplarz dla </w:t>
      </w:r>
      <w:r w:rsidRPr="00E376F1">
        <w:rPr>
          <w:rFonts w:ascii="Arial" w:hAnsi="Arial" w:cs="Arial"/>
          <w:color w:val="000000" w:themeColor="text1"/>
          <w:sz w:val="22"/>
        </w:rPr>
        <w:t>Wykonawcy.</w:t>
      </w:r>
    </w:p>
    <w:p w14:paraId="3C58AD25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7F8F5C71" w14:textId="77777777" w:rsidR="004E579C" w:rsidRDefault="007A4EB5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ab/>
      </w:r>
    </w:p>
    <w:p w14:paraId="09759828" w14:textId="77777777" w:rsidR="004E579C" w:rsidRDefault="004E579C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30F74985" w14:textId="588F40EB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  <w:r w:rsidRPr="00F27937">
        <w:rPr>
          <w:rFonts w:ascii="Arial" w:hAnsi="Arial" w:cs="Arial"/>
          <w:b/>
          <w:sz w:val="22"/>
        </w:rPr>
        <w:t xml:space="preserve"> Zamawiający                                                                            </w:t>
      </w:r>
      <w:r w:rsidR="004E579C">
        <w:rPr>
          <w:rFonts w:ascii="Arial" w:hAnsi="Arial" w:cs="Arial"/>
          <w:b/>
          <w:sz w:val="22"/>
        </w:rPr>
        <w:t xml:space="preserve">              </w:t>
      </w:r>
      <w:r w:rsidRPr="00F27937">
        <w:rPr>
          <w:rFonts w:ascii="Arial" w:hAnsi="Arial" w:cs="Arial"/>
          <w:b/>
          <w:sz w:val="22"/>
        </w:rPr>
        <w:t>Wykonawca</w:t>
      </w:r>
    </w:p>
    <w:p w14:paraId="19CC4E6F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4DE9A701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7B8B16D" w14:textId="27CD61AC" w:rsidR="00C57690" w:rsidRPr="00F27937" w:rsidRDefault="007A4EB5" w:rsidP="00A62C5D">
      <w:pPr>
        <w:pStyle w:val="Standard"/>
        <w:spacing w:line="360" w:lineRule="auto"/>
        <w:rPr>
          <w:rFonts w:ascii="Arial" w:hAnsi="Arial" w:cs="Arial"/>
          <w:sz w:val="22"/>
        </w:rPr>
      </w:pPr>
      <w:r w:rsidRPr="00F27937">
        <w:rPr>
          <w:rFonts w:ascii="Arial" w:hAnsi="Arial" w:cs="Arial"/>
          <w:bCs/>
          <w:sz w:val="22"/>
        </w:rPr>
        <w:t>…………………</w:t>
      </w:r>
      <w:r w:rsidR="004E579C">
        <w:rPr>
          <w:rFonts w:ascii="Arial" w:hAnsi="Arial" w:cs="Arial"/>
          <w:bCs/>
          <w:sz w:val="22"/>
        </w:rPr>
        <w:t>………..</w:t>
      </w:r>
      <w:r w:rsidRPr="00F27937">
        <w:rPr>
          <w:rFonts w:ascii="Arial" w:hAnsi="Arial" w:cs="Arial"/>
          <w:b/>
          <w:sz w:val="22"/>
        </w:rPr>
        <w:t xml:space="preserve">                                                                      </w:t>
      </w:r>
      <w:r w:rsidR="004E579C">
        <w:rPr>
          <w:rFonts w:ascii="Arial" w:hAnsi="Arial" w:cs="Arial"/>
          <w:b/>
          <w:sz w:val="22"/>
        </w:rPr>
        <w:t xml:space="preserve">                       </w:t>
      </w:r>
      <w:r w:rsidRPr="00F27937">
        <w:rPr>
          <w:rFonts w:ascii="Arial" w:hAnsi="Arial" w:cs="Arial"/>
          <w:bCs/>
          <w:sz w:val="22"/>
        </w:rPr>
        <w:t>……</w:t>
      </w:r>
      <w:r w:rsidR="004E579C">
        <w:rPr>
          <w:rFonts w:ascii="Arial" w:hAnsi="Arial" w:cs="Arial"/>
          <w:bCs/>
          <w:sz w:val="22"/>
        </w:rPr>
        <w:t>…………</w:t>
      </w:r>
      <w:r w:rsidRPr="00F27937">
        <w:rPr>
          <w:rFonts w:ascii="Arial" w:hAnsi="Arial" w:cs="Arial"/>
          <w:bCs/>
          <w:sz w:val="22"/>
        </w:rPr>
        <w:t>……………</w:t>
      </w:r>
    </w:p>
    <w:p w14:paraId="237B50D5" w14:textId="77777777" w:rsidR="00C57690" w:rsidRPr="00F27937" w:rsidRDefault="00C57690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3FA77589" w14:textId="77777777" w:rsidR="00244AA4" w:rsidRDefault="00244AA4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4D217FF0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935F77A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4663BC44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7B3A5856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085BE111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47D60C89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79ABC8EB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4E47E7D1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37950DED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6C43FE22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077951AC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543ED593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09945B0C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B758B64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07713F5E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E98A9EE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61BBCC73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7C9F526E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072A536E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7DCF5409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6F9C2119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53AEB218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6FF31FDA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5D19E5EE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5D7DC80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1532DE77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5B8D250A" w14:textId="77777777" w:rsidR="00E376F1" w:rsidRDefault="00E376F1" w:rsidP="00A62C5D">
      <w:pPr>
        <w:pStyle w:val="Standard"/>
        <w:spacing w:line="360" w:lineRule="auto"/>
        <w:rPr>
          <w:rFonts w:ascii="Arial" w:hAnsi="Arial" w:cs="Arial"/>
          <w:b/>
          <w:sz w:val="22"/>
        </w:rPr>
      </w:pPr>
    </w:p>
    <w:p w14:paraId="50D2D81C" w14:textId="77777777" w:rsidR="00E376F1" w:rsidRPr="00F27937" w:rsidRDefault="00E376F1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6D0D9FBF" w14:textId="77777777" w:rsidR="00EC6801" w:rsidRPr="00F27937" w:rsidRDefault="00EC6801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p w14:paraId="5FC31BF6" w14:textId="77777777" w:rsidR="00244AA4" w:rsidRPr="00E376F1" w:rsidRDefault="00244AA4" w:rsidP="00A62C5D">
      <w:pPr>
        <w:widowControl/>
        <w:suppressAutoHyphens w:val="0"/>
        <w:autoSpaceDN/>
        <w:spacing w:after="0" w:line="360" w:lineRule="auto"/>
        <w:jc w:val="right"/>
        <w:textAlignment w:val="auto"/>
        <w:rPr>
          <w:rFonts w:ascii="Arial" w:eastAsiaTheme="minorHAnsi" w:hAnsi="Arial"/>
          <w:color w:val="000000" w:themeColor="text1"/>
          <w:kern w:val="0"/>
          <w:sz w:val="22"/>
          <w:szCs w:val="22"/>
        </w:rPr>
      </w:pPr>
      <w:r w:rsidRPr="00E376F1">
        <w:rPr>
          <w:rFonts w:ascii="Arial" w:eastAsiaTheme="minorHAnsi" w:hAnsi="Arial"/>
          <w:color w:val="000000" w:themeColor="text1"/>
          <w:kern w:val="0"/>
          <w:sz w:val="22"/>
          <w:szCs w:val="22"/>
        </w:rPr>
        <w:lastRenderedPageBreak/>
        <w:t>Załącznik nr 1</w:t>
      </w:r>
    </w:p>
    <w:p w14:paraId="5B149F3B" w14:textId="1C2B797F" w:rsidR="00244AA4" w:rsidRPr="00E376F1" w:rsidRDefault="00244AA4" w:rsidP="00A62C5D">
      <w:pPr>
        <w:widowControl/>
        <w:suppressAutoHyphens w:val="0"/>
        <w:autoSpaceDN/>
        <w:spacing w:after="0" w:line="360" w:lineRule="auto"/>
        <w:jc w:val="right"/>
        <w:textAlignment w:val="auto"/>
        <w:rPr>
          <w:rFonts w:ascii="Arial" w:eastAsiaTheme="minorHAnsi" w:hAnsi="Arial"/>
          <w:color w:val="000000" w:themeColor="text1"/>
          <w:kern w:val="0"/>
          <w:sz w:val="22"/>
          <w:szCs w:val="22"/>
        </w:rPr>
      </w:pPr>
      <w:r w:rsidRPr="00E376F1">
        <w:rPr>
          <w:rFonts w:ascii="Arial" w:eastAsiaTheme="minorHAnsi" w:hAnsi="Arial"/>
          <w:color w:val="000000" w:themeColor="text1"/>
          <w:kern w:val="0"/>
          <w:sz w:val="22"/>
          <w:szCs w:val="22"/>
        </w:rPr>
        <w:t xml:space="preserve">do umowy nr </w:t>
      </w:r>
      <w:r w:rsidR="004E579C" w:rsidRPr="00E376F1">
        <w:rPr>
          <w:rFonts w:ascii="Arial" w:eastAsiaTheme="minorHAnsi" w:hAnsi="Arial"/>
          <w:color w:val="000000" w:themeColor="text1"/>
          <w:kern w:val="0"/>
          <w:sz w:val="22"/>
          <w:szCs w:val="22"/>
        </w:rPr>
        <w:t>BF.032…2024</w:t>
      </w:r>
    </w:p>
    <w:p w14:paraId="412D85BB" w14:textId="77777777" w:rsidR="00244AA4" w:rsidRPr="00F27937" w:rsidRDefault="00244AA4" w:rsidP="00A62C5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Arial" w:eastAsiaTheme="minorHAnsi" w:hAnsi="Arial"/>
          <w:b/>
          <w:bCs/>
          <w:color w:val="auto"/>
          <w:kern w:val="0"/>
          <w:sz w:val="22"/>
          <w:szCs w:val="22"/>
        </w:rPr>
      </w:pPr>
      <w:r w:rsidRPr="00F27937">
        <w:rPr>
          <w:rFonts w:ascii="Arial" w:eastAsiaTheme="minorHAnsi" w:hAnsi="Arial"/>
          <w:b/>
          <w:bCs/>
          <w:color w:val="auto"/>
          <w:kern w:val="0"/>
          <w:sz w:val="22"/>
          <w:szCs w:val="22"/>
        </w:rPr>
        <w:t>HARMONOGRAM REALIZACJI PRZEDMIOTU UMOWY</w:t>
      </w:r>
    </w:p>
    <w:p w14:paraId="0A7034F9" w14:textId="77777777" w:rsidR="00244AA4" w:rsidRPr="00F27937" w:rsidRDefault="00244AA4" w:rsidP="00A62C5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Arial" w:eastAsiaTheme="minorHAnsi" w:hAnsi="Arial"/>
          <w:b/>
          <w:bCs/>
          <w:color w:val="auto"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91"/>
        <w:gridCol w:w="1647"/>
      </w:tblGrid>
      <w:tr w:rsidR="00244AA4" w:rsidRPr="00F27937" w14:paraId="487AE703" w14:textId="77777777" w:rsidTr="006C713F">
        <w:tc>
          <w:tcPr>
            <w:tcW w:w="5524" w:type="dxa"/>
          </w:tcPr>
          <w:p w14:paraId="0DACE65D" w14:textId="77777777" w:rsidR="00244AA4" w:rsidRPr="00F27937" w:rsidRDefault="00244AA4" w:rsidP="00A62C5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37">
              <w:rPr>
                <w:rFonts w:ascii="Arial" w:hAnsi="Arial" w:cs="Arial"/>
                <w:b/>
                <w:bCs/>
              </w:rPr>
              <w:t>Rodzaj prac</w:t>
            </w:r>
          </w:p>
        </w:tc>
        <w:tc>
          <w:tcPr>
            <w:tcW w:w="1891" w:type="dxa"/>
          </w:tcPr>
          <w:p w14:paraId="3D0E3036" w14:textId="77777777" w:rsidR="00244AA4" w:rsidRPr="00F27937" w:rsidRDefault="00244AA4" w:rsidP="00A62C5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37">
              <w:rPr>
                <w:rFonts w:ascii="Arial" w:hAnsi="Arial" w:cs="Arial"/>
                <w:b/>
                <w:bCs/>
              </w:rPr>
              <w:t>Termin wykonania</w:t>
            </w:r>
          </w:p>
        </w:tc>
        <w:tc>
          <w:tcPr>
            <w:tcW w:w="1647" w:type="dxa"/>
          </w:tcPr>
          <w:p w14:paraId="645C6AD2" w14:textId="77777777" w:rsidR="00244AA4" w:rsidRPr="00F27937" w:rsidRDefault="00244AA4" w:rsidP="00A62C5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37">
              <w:rPr>
                <w:rFonts w:ascii="Arial" w:hAnsi="Arial" w:cs="Arial"/>
                <w:b/>
                <w:bCs/>
              </w:rPr>
              <w:t>Wynagrodzenie umowne brutto</w:t>
            </w:r>
          </w:p>
        </w:tc>
      </w:tr>
      <w:tr w:rsidR="00D05AB9" w:rsidRPr="00D05AB9" w14:paraId="175303EA" w14:textId="77777777" w:rsidTr="006C713F">
        <w:tc>
          <w:tcPr>
            <w:tcW w:w="5524" w:type="dxa"/>
          </w:tcPr>
          <w:p w14:paraId="7AA35DFB" w14:textId="43B97E17" w:rsidR="00244AA4" w:rsidRPr="00F27937" w:rsidRDefault="00244AA4" w:rsidP="001F4C09">
            <w:pPr>
              <w:numPr>
                <w:ilvl w:val="0"/>
                <w:numId w:val="38"/>
              </w:numPr>
              <w:suppressAutoHyphens w:val="0"/>
              <w:spacing w:line="360" w:lineRule="auto"/>
              <w:ind w:left="447" w:hanging="44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685968C8" w14:textId="7E75BCDD" w:rsidR="00244AA4" w:rsidRPr="00D05AB9" w:rsidRDefault="00244AA4" w:rsidP="00A62C5D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604A23F9" w14:textId="77777777" w:rsidR="00244AA4" w:rsidRPr="00D05AB9" w:rsidRDefault="00244AA4" w:rsidP="00E376F1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5AB9" w:rsidRPr="00D05AB9" w14:paraId="6770F827" w14:textId="77777777" w:rsidTr="006C713F">
        <w:tc>
          <w:tcPr>
            <w:tcW w:w="5524" w:type="dxa"/>
          </w:tcPr>
          <w:p w14:paraId="627463CE" w14:textId="05DB67A5" w:rsidR="00244AA4" w:rsidRPr="00F27937" w:rsidRDefault="00244AA4" w:rsidP="001F4C09">
            <w:pPr>
              <w:numPr>
                <w:ilvl w:val="0"/>
                <w:numId w:val="39"/>
              </w:numPr>
              <w:suppressAutoHyphens w:val="0"/>
              <w:spacing w:line="360" w:lineRule="auto"/>
              <w:ind w:left="447" w:hanging="44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2625CF85" w14:textId="3E2722FB" w:rsidR="00244AA4" w:rsidRPr="00D05AB9" w:rsidRDefault="00244AA4" w:rsidP="00A62C5D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2217003D" w14:textId="77777777" w:rsidR="00244AA4" w:rsidRPr="00D05AB9" w:rsidRDefault="00244AA4" w:rsidP="00E376F1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5AB9" w:rsidRPr="00D05AB9" w14:paraId="3DA717BD" w14:textId="77777777" w:rsidTr="006C713F">
        <w:tc>
          <w:tcPr>
            <w:tcW w:w="5524" w:type="dxa"/>
          </w:tcPr>
          <w:p w14:paraId="4C787C7C" w14:textId="728B9A0B" w:rsidR="00244AA4" w:rsidRPr="00F27937" w:rsidRDefault="00244AA4" w:rsidP="001F4C09">
            <w:pPr>
              <w:numPr>
                <w:ilvl w:val="0"/>
                <w:numId w:val="40"/>
              </w:numPr>
              <w:suppressAutoHyphens w:val="0"/>
              <w:spacing w:line="360" w:lineRule="auto"/>
              <w:ind w:left="447" w:hanging="425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454C8D19" w14:textId="70A17A39" w:rsidR="00244AA4" w:rsidRPr="00D05AB9" w:rsidRDefault="00244AA4" w:rsidP="001F4C09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04409BD6" w14:textId="77777777" w:rsidR="00244AA4" w:rsidRPr="00D05AB9" w:rsidRDefault="00244AA4" w:rsidP="00E376F1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E4693F0" w14:textId="77777777" w:rsidR="00244AA4" w:rsidRPr="00F27937" w:rsidRDefault="00244AA4" w:rsidP="00A62C5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Arial" w:eastAsiaTheme="minorHAnsi" w:hAnsi="Arial"/>
          <w:color w:val="auto"/>
          <w:kern w:val="0"/>
          <w:sz w:val="22"/>
          <w:szCs w:val="22"/>
        </w:rPr>
      </w:pPr>
    </w:p>
    <w:p w14:paraId="04A635B5" w14:textId="77777777" w:rsidR="00244AA4" w:rsidRPr="00F27937" w:rsidRDefault="00244AA4" w:rsidP="00A62C5D">
      <w:pPr>
        <w:widowControl/>
        <w:suppressAutoHyphens w:val="0"/>
        <w:autoSpaceDN/>
        <w:spacing w:after="0" w:line="360" w:lineRule="auto"/>
        <w:textAlignment w:val="auto"/>
        <w:rPr>
          <w:rFonts w:ascii="Arial" w:eastAsiaTheme="minorHAnsi" w:hAnsi="Arial"/>
          <w:color w:val="auto"/>
          <w:kern w:val="0"/>
          <w:sz w:val="22"/>
          <w:szCs w:val="22"/>
        </w:rPr>
      </w:pPr>
    </w:p>
    <w:p w14:paraId="0CD3E7E0" w14:textId="77777777" w:rsidR="00D037F8" w:rsidRPr="00F27937" w:rsidRDefault="00D037F8" w:rsidP="00A62C5D">
      <w:pPr>
        <w:pStyle w:val="Standard"/>
        <w:spacing w:line="360" w:lineRule="auto"/>
        <w:rPr>
          <w:rFonts w:ascii="Arial" w:hAnsi="Arial" w:cs="Arial"/>
          <w:sz w:val="22"/>
        </w:rPr>
      </w:pPr>
    </w:p>
    <w:sectPr w:rsidR="00D037F8" w:rsidRPr="00F27937">
      <w:footerReference w:type="default" r:id="rId7"/>
      <w:pgSz w:w="11906" w:h="16838"/>
      <w:pgMar w:top="709" w:right="1417" w:bottom="70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1C01B" w14:textId="77777777" w:rsidR="0003329B" w:rsidRDefault="0003329B">
      <w:pPr>
        <w:spacing w:after="0" w:line="240" w:lineRule="auto"/>
      </w:pPr>
      <w:r>
        <w:separator/>
      </w:r>
    </w:p>
  </w:endnote>
  <w:endnote w:type="continuationSeparator" w:id="0">
    <w:p w14:paraId="33EA30E3" w14:textId="77777777" w:rsidR="0003329B" w:rsidRDefault="0003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38DE" w14:textId="77777777" w:rsidR="00413A10" w:rsidRDefault="007A4EB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831F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86211" w14:textId="77777777" w:rsidR="0003329B" w:rsidRDefault="0003329B">
      <w:pPr>
        <w:spacing w:after="0" w:line="240" w:lineRule="auto"/>
      </w:pPr>
      <w:r>
        <w:separator/>
      </w:r>
    </w:p>
  </w:footnote>
  <w:footnote w:type="continuationSeparator" w:id="0">
    <w:p w14:paraId="7C252594" w14:textId="77777777" w:rsidR="0003329B" w:rsidRDefault="0003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F60"/>
    <w:multiLevelType w:val="multilevel"/>
    <w:tmpl w:val="E8E2B96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5D32430"/>
    <w:multiLevelType w:val="hybridMultilevel"/>
    <w:tmpl w:val="A20E7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7FC"/>
    <w:multiLevelType w:val="multilevel"/>
    <w:tmpl w:val="BDFAB9DE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09C5EF9"/>
    <w:multiLevelType w:val="hybridMultilevel"/>
    <w:tmpl w:val="95C2B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EB0"/>
    <w:multiLevelType w:val="hybridMultilevel"/>
    <w:tmpl w:val="2036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CC8"/>
    <w:multiLevelType w:val="multilevel"/>
    <w:tmpl w:val="B1EAF06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9D5149B"/>
    <w:multiLevelType w:val="multilevel"/>
    <w:tmpl w:val="4A52C10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32A10193"/>
    <w:multiLevelType w:val="multilevel"/>
    <w:tmpl w:val="45B0BE38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2B63ECD"/>
    <w:multiLevelType w:val="hybridMultilevel"/>
    <w:tmpl w:val="1DAA898E"/>
    <w:lvl w:ilvl="0" w:tplc="59BA951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71FF"/>
    <w:multiLevelType w:val="multilevel"/>
    <w:tmpl w:val="261665A0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95F361E"/>
    <w:multiLevelType w:val="multilevel"/>
    <w:tmpl w:val="C3F8B0A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2F6C17"/>
    <w:multiLevelType w:val="multilevel"/>
    <w:tmpl w:val="EFECC68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09D4AD3"/>
    <w:multiLevelType w:val="multilevel"/>
    <w:tmpl w:val="94805BA4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4576619"/>
    <w:multiLevelType w:val="multilevel"/>
    <w:tmpl w:val="5150F8B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6106306"/>
    <w:multiLevelType w:val="multilevel"/>
    <w:tmpl w:val="6AFCC3FC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FBC6EB9"/>
    <w:multiLevelType w:val="multilevel"/>
    <w:tmpl w:val="E5EAF9A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60032368"/>
    <w:multiLevelType w:val="multilevel"/>
    <w:tmpl w:val="F08493D4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0DC2616"/>
    <w:multiLevelType w:val="multilevel"/>
    <w:tmpl w:val="C4604E16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61B92FF0"/>
    <w:multiLevelType w:val="multilevel"/>
    <w:tmpl w:val="7618E960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555304B"/>
    <w:multiLevelType w:val="multilevel"/>
    <w:tmpl w:val="948896D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65BC1B86"/>
    <w:multiLevelType w:val="hybridMultilevel"/>
    <w:tmpl w:val="399A1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7EE6"/>
    <w:multiLevelType w:val="hybridMultilevel"/>
    <w:tmpl w:val="06A64FFE"/>
    <w:lvl w:ilvl="0" w:tplc="5E20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56FD9"/>
    <w:multiLevelType w:val="multilevel"/>
    <w:tmpl w:val="726289EE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BF5C51"/>
    <w:multiLevelType w:val="hybridMultilevel"/>
    <w:tmpl w:val="E50ED1AE"/>
    <w:lvl w:ilvl="0" w:tplc="897868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2D22"/>
    <w:multiLevelType w:val="hybridMultilevel"/>
    <w:tmpl w:val="34B46B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33F4A"/>
    <w:multiLevelType w:val="multilevel"/>
    <w:tmpl w:val="5D527FF6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ED92CD9"/>
    <w:multiLevelType w:val="multilevel"/>
    <w:tmpl w:val="976ECAC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i w:val="0"/>
          <w:sz w:val="22"/>
          <w:szCs w:val="22"/>
        </w:rPr>
      </w:lvl>
    </w:lvlOverride>
  </w:num>
  <w:num w:numId="2">
    <w:abstractNumId w:val="22"/>
  </w:num>
  <w:num w:numId="3">
    <w:abstractNumId w:val="11"/>
  </w:num>
  <w:num w:numId="4">
    <w:abstractNumId w:val="6"/>
  </w:num>
  <w:num w:numId="5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  <w:sz w:val="22"/>
          <w:szCs w:val="22"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25"/>
  </w:num>
  <w:num w:numId="18">
    <w:abstractNumId w:val="13"/>
  </w:num>
  <w:num w:numId="19">
    <w:abstractNumId w:val="17"/>
  </w:num>
  <w:num w:numId="2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z w:val="22"/>
          <w:szCs w:val="20"/>
        </w:rPr>
      </w:lvl>
    </w:lvlOverride>
  </w:num>
  <w:num w:numId="21">
    <w:abstractNumId w:val="1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24">
    <w:abstractNumId w:val="7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0"/>
  </w:num>
  <w:num w:numId="30">
    <w:abstractNumId w:val="14"/>
  </w:num>
  <w:num w:numId="31">
    <w:abstractNumId w:val="12"/>
  </w:num>
  <w:num w:numId="32">
    <w:abstractNumId w:val="2"/>
  </w:num>
  <w:num w:numId="33">
    <w:abstractNumId w:val="0"/>
  </w:num>
  <w:num w:numId="34">
    <w:abstractNumId w:val="5"/>
  </w:num>
  <w:num w:numId="35">
    <w:abstractNumId w:val="19"/>
  </w:num>
  <w:num w:numId="36">
    <w:abstractNumId w:val="8"/>
  </w:num>
  <w:num w:numId="37">
    <w:abstractNumId w:val="4"/>
  </w:num>
  <w:num w:numId="38">
    <w:abstractNumId w:val="20"/>
  </w:num>
  <w:num w:numId="39">
    <w:abstractNumId w:val="1"/>
  </w:num>
  <w:num w:numId="40">
    <w:abstractNumId w:val="3"/>
  </w:num>
  <w:num w:numId="41">
    <w:abstractNumId w:val="23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0"/>
    <w:rsid w:val="00022DBB"/>
    <w:rsid w:val="0003329B"/>
    <w:rsid w:val="00041E19"/>
    <w:rsid w:val="00057E33"/>
    <w:rsid w:val="000E2004"/>
    <w:rsid w:val="00183501"/>
    <w:rsid w:val="0018605F"/>
    <w:rsid w:val="001A24C2"/>
    <w:rsid w:val="001E64D1"/>
    <w:rsid w:val="001F4C09"/>
    <w:rsid w:val="00244AA4"/>
    <w:rsid w:val="00262614"/>
    <w:rsid w:val="0027345E"/>
    <w:rsid w:val="00285C70"/>
    <w:rsid w:val="002B16FF"/>
    <w:rsid w:val="002E750F"/>
    <w:rsid w:val="00305CC6"/>
    <w:rsid w:val="003A44AD"/>
    <w:rsid w:val="003A4D15"/>
    <w:rsid w:val="003B4E71"/>
    <w:rsid w:val="003E405B"/>
    <w:rsid w:val="003E4E64"/>
    <w:rsid w:val="00413A10"/>
    <w:rsid w:val="004202D2"/>
    <w:rsid w:val="004448EE"/>
    <w:rsid w:val="00453984"/>
    <w:rsid w:val="004E579C"/>
    <w:rsid w:val="005013A8"/>
    <w:rsid w:val="00501B79"/>
    <w:rsid w:val="005030E9"/>
    <w:rsid w:val="0050700B"/>
    <w:rsid w:val="005568EC"/>
    <w:rsid w:val="005660C6"/>
    <w:rsid w:val="005A0221"/>
    <w:rsid w:val="005A0459"/>
    <w:rsid w:val="005B320E"/>
    <w:rsid w:val="005E2AF3"/>
    <w:rsid w:val="0068444A"/>
    <w:rsid w:val="006A7D75"/>
    <w:rsid w:val="006C3721"/>
    <w:rsid w:val="006F5A3F"/>
    <w:rsid w:val="00750CD0"/>
    <w:rsid w:val="00754CEB"/>
    <w:rsid w:val="00760428"/>
    <w:rsid w:val="007A4EB5"/>
    <w:rsid w:val="007B527C"/>
    <w:rsid w:val="007C344F"/>
    <w:rsid w:val="00824B68"/>
    <w:rsid w:val="00854DFF"/>
    <w:rsid w:val="00856626"/>
    <w:rsid w:val="008C2D8B"/>
    <w:rsid w:val="008C67C8"/>
    <w:rsid w:val="008F559C"/>
    <w:rsid w:val="00921A8C"/>
    <w:rsid w:val="009575C5"/>
    <w:rsid w:val="009979CA"/>
    <w:rsid w:val="009E57A1"/>
    <w:rsid w:val="009F1BC1"/>
    <w:rsid w:val="009F3C37"/>
    <w:rsid w:val="00A12373"/>
    <w:rsid w:val="00A4402A"/>
    <w:rsid w:val="00A53576"/>
    <w:rsid w:val="00A62C5D"/>
    <w:rsid w:val="00A7504E"/>
    <w:rsid w:val="00A831F3"/>
    <w:rsid w:val="00AA23F0"/>
    <w:rsid w:val="00AA32EE"/>
    <w:rsid w:val="00AD4AB7"/>
    <w:rsid w:val="00AF1190"/>
    <w:rsid w:val="00AF5510"/>
    <w:rsid w:val="00B81FC4"/>
    <w:rsid w:val="00BB593F"/>
    <w:rsid w:val="00C57690"/>
    <w:rsid w:val="00CB63D6"/>
    <w:rsid w:val="00CC31B7"/>
    <w:rsid w:val="00CF6CC6"/>
    <w:rsid w:val="00D037F8"/>
    <w:rsid w:val="00D05AB9"/>
    <w:rsid w:val="00D067CF"/>
    <w:rsid w:val="00DA4444"/>
    <w:rsid w:val="00DB62DC"/>
    <w:rsid w:val="00DF612E"/>
    <w:rsid w:val="00DF74E4"/>
    <w:rsid w:val="00E234AF"/>
    <w:rsid w:val="00E35D9D"/>
    <w:rsid w:val="00E376F1"/>
    <w:rsid w:val="00E83EEC"/>
    <w:rsid w:val="00E96C55"/>
    <w:rsid w:val="00EA5135"/>
    <w:rsid w:val="00EC6801"/>
    <w:rsid w:val="00ED090F"/>
    <w:rsid w:val="00F27937"/>
    <w:rsid w:val="00FB3F67"/>
    <w:rsid w:val="00FC0D42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3498"/>
  <w15:docId w15:val="{0860FFD8-C7B4-4715-803E-80F33684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color w:val="000000"/>
        <w:kern w:val="3"/>
        <w:sz w:val="24"/>
        <w:szCs w:val="16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jc w:val="both"/>
    </w:pPr>
    <w:rPr>
      <w:rFonts w:eastAsia="Calibri" w:cs="Calibri"/>
      <w:color w:val="00000A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StopkaZnak">
    <w:name w:val="Stopka Znak"/>
    <w:basedOn w:val="Domylnaczcionkaakapitu"/>
    <w:rPr>
      <w:rFonts w:eastAsia="Calibri" w:cs="Calibri"/>
      <w:color w:val="00000A"/>
      <w:szCs w:val="22"/>
      <w:lang w:eastAsia="ar-SA"/>
    </w:rPr>
  </w:style>
  <w:style w:type="character" w:customStyle="1" w:styleId="tl8wme">
    <w:name w:val="tl8wm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Calibri" w:cs="Calibri"/>
      <w:color w:val="00000A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eastAsia="Calibri" w:cs="Calibri"/>
      <w:b/>
      <w:bCs/>
      <w:color w:val="00000A"/>
      <w:sz w:val="20"/>
      <w:szCs w:val="20"/>
      <w:lang w:eastAsia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33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35"/>
      </w:numPr>
    </w:pPr>
  </w:style>
  <w:style w:type="numbering" w:customStyle="1" w:styleId="WWNum6">
    <w:name w:val="WWNum6"/>
    <w:basedOn w:val="Bezlisty"/>
    <w:pPr>
      <w:numPr>
        <w:numId w:val="34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27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5E"/>
  </w:style>
  <w:style w:type="table" w:styleId="Tabela-Siatka">
    <w:name w:val="Table Grid"/>
    <w:basedOn w:val="Standardowy"/>
    <w:uiPriority w:val="59"/>
    <w:rsid w:val="00244AA4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5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2116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Sanok</dc:creator>
  <cp:lastModifiedBy>Ewelina Turczyk-Mroczka</cp:lastModifiedBy>
  <cp:revision>7</cp:revision>
  <cp:lastPrinted>2024-09-18T11:34:00Z</cp:lastPrinted>
  <dcterms:created xsi:type="dcterms:W3CDTF">2024-09-20T11:37:00Z</dcterms:created>
  <dcterms:modified xsi:type="dcterms:W3CDTF">2024-09-20T11:52:00Z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